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DF996">
      <w:pPr>
        <w:widowControl/>
        <w:jc w:val="center"/>
        <w:rPr>
          <w:rFonts w:hint="default" w:ascii="宋体" w:hAnsi="宋体" w:eastAsia="宋体" w:cs="宋体"/>
          <w:color w:val="000000"/>
          <w:kern w:val="0"/>
          <w:sz w:val="28"/>
          <w:szCs w:val="28"/>
          <w:lang w:val="en-US" w:eastAsia="zh-CN" w:bidi="ar"/>
        </w:rPr>
      </w:pPr>
      <w:r>
        <w:rPr>
          <w:rFonts w:hint="eastAsia" w:ascii="宋体" w:hAnsi="宋体" w:cs="宋体"/>
          <w:color w:val="000000"/>
          <w:kern w:val="0"/>
          <w:sz w:val="36"/>
          <w:szCs w:val="36"/>
          <w:lang w:bidi="ar"/>
        </w:rPr>
        <w:t>南阳科技职业学院学生资助政策明白卡</w:t>
      </w:r>
      <w:r>
        <w:rPr>
          <w:rFonts w:hint="eastAsia" w:ascii="宋体" w:hAnsi="宋体" w:cs="宋体"/>
          <w:color w:val="000000"/>
          <w:kern w:val="0"/>
          <w:sz w:val="36"/>
          <w:szCs w:val="36"/>
          <w:lang w:eastAsia="zh-CN" w:bidi="ar"/>
        </w:rPr>
        <w:t>（高职）</w:t>
      </w:r>
    </w:p>
    <w:p w14:paraId="72ACA974">
      <w:pPr>
        <w:widowControl/>
        <w:spacing w:line="360" w:lineRule="auto"/>
        <w:jc w:val="left"/>
        <w:rPr>
          <w:rFonts w:hint="eastAsia" w:ascii="仿宋" w:hAnsi="仿宋" w:eastAsia="仿宋" w:cs="仿宋"/>
          <w:sz w:val="28"/>
          <w:szCs w:val="36"/>
        </w:rPr>
      </w:pPr>
      <w:r>
        <w:rPr>
          <w:rFonts w:hint="eastAsia" w:ascii="仿宋" w:hAnsi="仿宋" w:eastAsia="仿宋" w:cs="仿宋"/>
          <w:color w:val="000000"/>
          <w:kern w:val="0"/>
          <w:sz w:val="24"/>
          <w:lang w:bidi="ar"/>
        </w:rPr>
        <w:t xml:space="preserve">亲爱的学生和家长朋友们： </w:t>
      </w:r>
      <w:bookmarkStart w:id="0" w:name="_GoBack"/>
      <w:bookmarkEnd w:id="0"/>
    </w:p>
    <w:p w14:paraId="136D7ADC">
      <w:pPr>
        <w:widowControl/>
        <w:spacing w:line="360" w:lineRule="auto"/>
        <w:ind w:firstLine="482" w:firstLineChars="200"/>
        <w:jc w:val="left"/>
        <w:rPr>
          <w:rFonts w:hint="eastAsia" w:ascii="仿宋" w:hAnsi="仿宋" w:eastAsia="仿宋" w:cs="仿宋"/>
          <w:color w:val="000000"/>
          <w:kern w:val="0"/>
          <w:sz w:val="24"/>
          <w:lang w:bidi="ar"/>
        </w:rPr>
      </w:pPr>
      <w:r>
        <w:rPr>
          <w:rFonts w:hint="eastAsia" w:ascii="仿宋" w:hAnsi="仿宋" w:eastAsia="仿宋" w:cs="仿宋"/>
          <w:b/>
          <w:color w:val="0000FF"/>
          <w:sz w:val="24"/>
        </w:rPr>
        <mc:AlternateContent>
          <mc:Choice Requires="wpg">
            <w:drawing>
              <wp:anchor distT="0" distB="0" distL="114300" distR="114300" simplePos="0" relativeHeight="251659264" behindDoc="0" locked="0" layoutInCell="1" allowOverlap="1">
                <wp:simplePos x="0" y="0"/>
                <wp:positionH relativeFrom="column">
                  <wp:posOffset>725805</wp:posOffset>
                </wp:positionH>
                <wp:positionV relativeFrom="page">
                  <wp:posOffset>2963545</wp:posOffset>
                </wp:positionV>
                <wp:extent cx="3862070" cy="3529965"/>
                <wp:effectExtent l="9525" t="9525" r="14605" b="22860"/>
                <wp:wrapTopAndBottom/>
                <wp:docPr id="23" name="组合 23"/>
                <wp:cNvGraphicFramePr/>
                <a:graphic xmlns:a="http://schemas.openxmlformats.org/drawingml/2006/main">
                  <a:graphicData uri="http://schemas.microsoft.com/office/word/2010/wordprocessingGroup">
                    <wpg:wgp>
                      <wpg:cNvGrpSpPr/>
                      <wpg:grpSpPr>
                        <a:xfrm>
                          <a:off x="0" y="0"/>
                          <a:ext cx="3862240" cy="3529853"/>
                          <a:chOff x="7820" y="21578"/>
                          <a:chExt cx="6082" cy="5559"/>
                        </a:xfrm>
                      </wpg:grpSpPr>
                      <wpg:grpSp>
                        <wpg:cNvPr id="24" name="组合 167"/>
                        <wpg:cNvGrpSpPr/>
                        <wpg:grpSpPr>
                          <a:xfrm>
                            <a:off x="7820" y="21578"/>
                            <a:ext cx="6082" cy="5559"/>
                            <a:chOff x="8760" y="19320"/>
                            <a:chExt cx="6082" cy="5559"/>
                          </a:xfrm>
                        </wpg:grpSpPr>
                        <wpg:grpSp>
                          <wpg:cNvPr id="25" name="组合 98"/>
                          <wpg:cNvGrpSpPr/>
                          <wpg:grpSpPr>
                            <a:xfrm>
                              <a:off x="8760" y="19320"/>
                              <a:ext cx="6082" cy="5559"/>
                              <a:chOff x="4403" y="139"/>
                              <a:chExt cx="7362" cy="7407"/>
                            </a:xfrm>
                          </wpg:grpSpPr>
                          <wpg:grpSp>
                            <wpg:cNvPr id="26" name="组合 13"/>
                            <wpg:cNvGrpSpPr/>
                            <wpg:grpSpPr>
                              <a:xfrm>
                                <a:off x="4447" y="139"/>
                                <a:ext cx="7210" cy="1131"/>
                                <a:chOff x="4447" y="1414"/>
                                <a:chExt cx="7210" cy="1131"/>
                              </a:xfrm>
                            </wpg:grpSpPr>
                            <wps:wsp>
                              <wps:cNvPr id="7" name="圆角矩形 5"/>
                              <wps:cNvSpPr/>
                              <wps:spPr>
                                <a:xfrm>
                                  <a:off x="4447" y="1414"/>
                                  <a:ext cx="3297" cy="1131"/>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422466DF">
                                    <w:pPr>
                                      <w:pStyle w:val="3"/>
                                      <w:snapToGrid w:val="0"/>
                                      <w:spacing w:before="0" w:beforeAutospacing="0" w:after="60" w:afterAutospacing="0" w:line="240" w:lineRule="atLeast"/>
                                      <w:jc w:val="center"/>
                                      <w:textAlignment w:val="top"/>
                                      <w:rPr>
                                        <w:rFonts w:asciiTheme="minorEastAsia" w:hAnsiTheme="minorEastAsia" w:eastAsiaTheme="minorEastAsia" w:cstheme="minorEastAsia"/>
                                        <w:b/>
                                        <w:bCs/>
                                        <w:kern w:val="24"/>
                                        <w:sz w:val="21"/>
                                        <w:szCs w:val="21"/>
                                      </w:rPr>
                                    </w:pPr>
                                    <w:r>
                                      <w:rPr>
                                        <w:rFonts w:hint="eastAsia" w:asciiTheme="minorEastAsia" w:hAnsiTheme="minorEastAsia" w:eastAsiaTheme="minorEastAsia" w:cstheme="minorEastAsia"/>
                                        <w:b/>
                                        <w:bCs/>
                                        <w:kern w:val="24"/>
                                        <w:sz w:val="21"/>
                                        <w:szCs w:val="21"/>
                                      </w:rPr>
                                      <w:t>国家奖学金</w:t>
                                    </w:r>
                                  </w:p>
                                  <w:p w14:paraId="12F027EC">
                                    <w:pPr>
                                      <w:pStyle w:val="3"/>
                                      <w:snapToGrid w:val="0"/>
                                      <w:spacing w:before="0" w:beforeAutospacing="0" w:after="60" w:afterAutospacing="0" w:line="240" w:lineRule="atLeast"/>
                                      <w:jc w:val="center"/>
                                      <w:textAlignment w:val="top"/>
                                      <w:rPr>
                                        <w:rFonts w:asciiTheme="minorEastAsia" w:hAnsiTheme="minorEastAsia" w:eastAsiaTheme="minorEastAsia" w:cstheme="minorEastAsia"/>
                                        <w:b/>
                                        <w:bCs/>
                                        <w:color w:val="FFFFFF" w:themeColor="light1"/>
                                        <w:kern w:val="24"/>
                                        <w:sz w:val="21"/>
                                        <w:szCs w:val="21"/>
                                        <w14:textFill>
                                          <w14:solidFill>
                                            <w14:schemeClr w14:val="lt1"/>
                                          </w14:solidFill>
                                        </w14:textFill>
                                      </w:rPr>
                                    </w:pPr>
                                    <w:r>
                                      <w:rPr>
                                        <w:rFonts w:hint="eastAsia" w:asciiTheme="minorEastAsia" w:hAnsiTheme="minorEastAsia" w:eastAsiaTheme="minorEastAsia" w:cstheme="minorEastAsia"/>
                                        <w:b/>
                                        <w:bCs/>
                                        <w:kern w:val="24"/>
                                        <w:sz w:val="21"/>
                                        <w:szCs w:val="21"/>
                                      </w:rPr>
                                      <w:t>国家励志奖学金</w:t>
                                    </w:r>
                                  </w:p>
                                </w:txbxContent>
                              </wps:txbx>
                              <wps:bodyPr vert="horz" rtlCol="0" anchor="ctr"/>
                            </wps:wsp>
                            <wps:wsp>
                              <wps:cNvPr id="8" name="直接箭头连接符 6"/>
                              <wps:cNvCnPr>
                                <a:endCxn id="8" idx="1"/>
                              </wps:cNvCnPr>
                              <wps:spPr>
                                <a:xfrm>
                                  <a:off x="7744" y="1979"/>
                                  <a:ext cx="1946"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圆角矩形 7"/>
                              <wps:cNvSpPr/>
                              <wps:spPr>
                                <a:xfrm>
                                  <a:off x="9690" y="1429"/>
                                  <a:ext cx="1967" cy="1102"/>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685D0EEB">
                                    <w:pPr>
                                      <w:pStyle w:val="3"/>
                                      <w:snapToGrid w:val="0"/>
                                      <w:spacing w:before="0" w:beforeAutospacing="0" w:after="40" w:afterAutospacing="0" w:line="240" w:lineRule="atLeast"/>
                                      <w:jc w:val="center"/>
                                      <w:textAlignment w:val="top"/>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2E54A1" w:themeColor="accent1" w:themeShade="BF"/>
                                        <w:kern w:val="24"/>
                                        <w:sz w:val="21"/>
                                        <w:szCs w:val="21"/>
                                      </w:rPr>
                                      <w:t>勤奋学习</w:t>
                                    </w:r>
                                  </w:p>
                                  <w:p w14:paraId="14B0342E">
                                    <w:pPr>
                                      <w:pStyle w:val="3"/>
                                      <w:snapToGrid w:val="0"/>
                                      <w:spacing w:before="0" w:beforeAutospacing="0" w:after="4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积极进取</w:t>
                                    </w:r>
                                  </w:p>
                                </w:txbxContent>
                              </wps:txbx>
                              <wps:bodyPr rtlCol="0" anchor="ctr"/>
                            </wps:wsp>
                            <wps:wsp>
                              <wps:cNvPr id="12" name="矩形 11"/>
                              <wps:cNvSpPr/>
                              <wps:spPr>
                                <a:xfrm>
                                  <a:off x="8009" y="1485"/>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AC5D6A1">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2E54A1" w:themeColor="accent1" w:themeShade="BF"/>
                                        <w:kern w:val="24"/>
                                        <w:sz w:val="21"/>
                                        <w:szCs w:val="21"/>
                                      </w:rPr>
                                      <w:t>激励</w:t>
                                    </w:r>
                                  </w:p>
                                </w:txbxContent>
                              </wps:txbx>
                              <wps:bodyPr rtlCol="0" anchor="ctr"/>
                            </wps:wsp>
                          </wpg:grpSp>
                          <wpg:grpSp>
                            <wpg:cNvPr id="27" name="组合 44"/>
                            <wpg:cNvGrpSpPr/>
                            <wpg:grpSpPr>
                              <a:xfrm>
                                <a:off x="4447" y="1237"/>
                                <a:ext cx="7239" cy="985"/>
                                <a:chOff x="4447" y="1277"/>
                                <a:chExt cx="7239" cy="985"/>
                              </a:xfrm>
                            </wpg:grpSpPr>
                            <wps:wsp>
                              <wps:cNvPr id="46" name="圆角矩形 45"/>
                              <wps:cNvSpPr/>
                              <wps:spPr>
                                <a:xfrm>
                                  <a:off x="4447" y="1469"/>
                                  <a:ext cx="3297" cy="79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6B967E07">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b/>
                                        <w:bCs/>
                                        <w:color w:val="FFFFFF" w:themeColor="light1"/>
                                        <w:kern w:val="24"/>
                                        <w:sz w:val="21"/>
                                        <w:szCs w:val="21"/>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14:textFill>
                                          <w14:solidFill>
                                            <w14:schemeClr w14:val="lt1"/>
                                          </w14:solidFill>
                                        </w14:textFill>
                                      </w:rPr>
                                      <w:t>国家助学金</w:t>
                                    </w:r>
                                  </w:p>
                                </w:txbxContent>
                              </wps:txbx>
                              <wps:bodyPr rtlCol="0" anchor="ctr"/>
                            </wps:wsp>
                            <wps:wsp>
                              <wps:cNvPr id="47" name="直接箭头连接符 46"/>
                              <wps:cNvCnPr>
                                <a:stCxn id="46" idx="3"/>
                                <a:endCxn id="48" idx="1"/>
                              </wps:cNvCnPr>
                              <wps:spPr>
                                <a:xfrm>
                                  <a:off x="7744" y="1782"/>
                                  <a:ext cx="1978" cy="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圆角矩形 47"/>
                              <wps:cNvSpPr/>
                              <wps:spPr>
                                <a:xfrm>
                                  <a:off x="9720" y="1458"/>
                                  <a:ext cx="1966" cy="668"/>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320750C7">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生活费</w:t>
                                    </w:r>
                                  </w:p>
                                </w:txbxContent>
                              </wps:txbx>
                              <wps:bodyPr rtlCol="0" anchor="ctr"/>
                            </wps:wsp>
                            <wps:wsp>
                              <wps:cNvPr id="49" name="矩形 48"/>
                              <wps:cNvSpPr/>
                              <wps:spPr>
                                <a:xfrm>
                                  <a:off x="8033" y="1277"/>
                                  <a:ext cx="1467" cy="584"/>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D861073">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帮助解决</w:t>
                                    </w:r>
                                  </w:p>
                                </w:txbxContent>
                              </wps:txbx>
                              <wps:bodyPr rtlCol="0" anchor="ctr"/>
                            </wps:wsp>
                          </wpg:grpSp>
                          <wpg:grpSp>
                            <wpg:cNvPr id="28" name="组合 49"/>
                            <wpg:cNvGrpSpPr/>
                            <wpg:grpSpPr>
                              <a:xfrm>
                                <a:off x="4403" y="2252"/>
                                <a:ext cx="7254" cy="1198"/>
                                <a:chOff x="4403" y="1220"/>
                                <a:chExt cx="7254" cy="1198"/>
                              </a:xfrm>
                            </wpg:grpSpPr>
                            <wps:wsp>
                              <wps:cNvPr id="51" name="圆角矩形 50"/>
                              <wps:cNvSpPr/>
                              <wps:spPr>
                                <a:xfrm>
                                  <a:off x="4403" y="1688"/>
                                  <a:ext cx="3296" cy="730"/>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5ECAA486">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b/>
                                        <w:bCs/>
                                        <w:color w:val="FFFFFF" w:themeColor="light1"/>
                                        <w:kern w:val="24"/>
                                        <w:sz w:val="21"/>
                                        <w:szCs w:val="21"/>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14:textFill>
                                          <w14:solidFill>
                                            <w14:schemeClr w14:val="lt1"/>
                                          </w14:solidFill>
                                        </w14:textFill>
                                      </w:rPr>
                                      <w:t>国家助学贷款</w:t>
                                    </w:r>
                                  </w:p>
                                </w:txbxContent>
                              </wps:txbx>
                              <wps:bodyPr rtlCol="0" anchor="ctr"/>
                            </wps:wsp>
                            <wps:wsp>
                              <wps:cNvPr id="53" name="圆角矩形 52"/>
                              <wps:cNvSpPr/>
                              <wps:spPr>
                                <a:xfrm>
                                  <a:off x="9691" y="1239"/>
                                  <a:ext cx="1966" cy="665"/>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1A7704E6">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学费 住宿费</w:t>
                                    </w:r>
                                  </w:p>
                                </w:txbxContent>
                              </wps:txbx>
                              <wps:bodyPr rtlCol="0" anchor="ctr"/>
                            </wps:wsp>
                            <wps:wsp>
                              <wps:cNvPr id="54" name="矩形 53"/>
                              <wps:cNvSpPr/>
                              <wps:spPr>
                                <a:xfrm>
                                  <a:off x="8035" y="1220"/>
                                  <a:ext cx="1468" cy="518"/>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17E772E">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帮助解决</w:t>
                                    </w:r>
                                  </w:p>
                                </w:txbxContent>
                              </wps:txbx>
                              <wps:bodyPr rtlCol="0" anchor="ctr"/>
                            </wps:wsp>
                          </wpg:grpSp>
                          <wpg:grpSp>
                            <wpg:cNvPr id="29" name="组合 62"/>
                            <wpg:cNvGrpSpPr/>
                            <wpg:grpSpPr>
                              <a:xfrm>
                                <a:off x="4447" y="3850"/>
                                <a:ext cx="7209" cy="1775"/>
                                <a:chOff x="4357" y="3866"/>
                                <a:chExt cx="7209" cy="1775"/>
                              </a:xfrm>
                            </wpg:grpSpPr>
                            <wpg:grpSp>
                              <wpg:cNvPr id="30" name="组合 54"/>
                              <wpg:cNvGrpSpPr/>
                              <wpg:grpSpPr>
                                <a:xfrm>
                                  <a:off x="4357" y="3866"/>
                                  <a:ext cx="7209" cy="1430"/>
                                  <a:chOff x="4447" y="1369"/>
                                  <a:chExt cx="7209" cy="1430"/>
                                </a:xfrm>
                              </wpg:grpSpPr>
                              <wps:wsp>
                                <wps:cNvPr id="56" name="圆角矩形 55"/>
                                <wps:cNvSpPr/>
                                <wps:spPr>
                                  <a:xfrm>
                                    <a:off x="4447" y="1633"/>
                                    <a:ext cx="3296" cy="1166"/>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45AB3C67">
                                      <w:pPr>
                                        <w:pStyle w:val="3"/>
                                        <w:snapToGrid w:val="0"/>
                                        <w:spacing w:before="0" w:beforeAutospacing="0" w:after="60" w:afterAutospacing="0" w:line="240" w:lineRule="atLeast"/>
                                        <w:jc w:val="center"/>
                                        <w:textAlignment w:val="top"/>
                                        <w:rPr>
                                          <w:rFonts w:asciiTheme="minorEastAsia" w:hAnsiTheme="minorEastAsia" w:eastAsiaTheme="minorEastAsia" w:cstheme="minorEastAsia"/>
                                          <w:b/>
                                          <w:bCs/>
                                          <w:color w:val="FFFFFF" w:themeColor="light1"/>
                                          <w:kern w:val="24"/>
                                          <w:sz w:val="21"/>
                                          <w:szCs w:val="21"/>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14:textFill>
                                            <w14:solidFill>
                                              <w14:schemeClr w14:val="lt1"/>
                                            </w14:solidFill>
                                          </w14:textFill>
                                        </w:rPr>
                                        <w:t>服兵役高等学校</w:t>
                                      </w:r>
                                    </w:p>
                                    <w:p w14:paraId="0119E46A">
                                      <w:pPr>
                                        <w:pStyle w:val="3"/>
                                        <w:snapToGrid w:val="0"/>
                                        <w:spacing w:before="0" w:beforeAutospacing="0" w:after="60" w:afterAutospacing="0" w:line="240" w:lineRule="atLeast"/>
                                        <w:jc w:val="center"/>
                                        <w:textAlignment w:val="top"/>
                                        <w:rPr>
                                          <w:rFonts w:asciiTheme="minorEastAsia" w:hAnsiTheme="minorEastAsia" w:eastAsiaTheme="minorEastAsia" w:cstheme="minorEastAsia"/>
                                          <w:b/>
                                          <w:bCs/>
                                          <w:color w:val="FFFFFF" w:themeColor="light1"/>
                                          <w:kern w:val="24"/>
                                          <w:sz w:val="21"/>
                                          <w:szCs w:val="21"/>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14:textFill>
                                            <w14:solidFill>
                                              <w14:schemeClr w14:val="lt1"/>
                                            </w14:solidFill>
                                          </w14:textFill>
                                        </w:rPr>
                                        <w:t>学生国家教育资助</w:t>
                                      </w:r>
                                    </w:p>
                                  </w:txbxContent>
                                </wps:txbx>
                                <wps:bodyPr rtlCol="0" anchor="ctr"/>
                              </wps:wsp>
                              <wps:wsp>
                                <wps:cNvPr id="58" name="圆角矩形 57"/>
                                <wps:cNvSpPr/>
                                <wps:spPr>
                                  <a:xfrm>
                                    <a:off x="9690" y="1457"/>
                                    <a:ext cx="1966" cy="685"/>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1AB0BA27">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学费</w:t>
                                      </w:r>
                                    </w:p>
                                  </w:txbxContent>
                                </wps:txbx>
                                <wps:bodyPr rtlCol="0" anchor="ctr"/>
                              </wps:wsp>
                              <wps:wsp>
                                <wps:cNvPr id="59" name="矩形 58"/>
                                <wps:cNvSpPr/>
                                <wps:spPr>
                                  <a:xfrm>
                                    <a:off x="7954" y="1369"/>
                                    <a:ext cx="1541"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87D4BD">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补偿 减免</w:t>
                                      </w:r>
                                    </w:p>
                                  </w:txbxContent>
                                </wps:txbx>
                                <wps:bodyPr rtlCol="0" anchor="ctr"/>
                              </wps:wsp>
                            </wpg:grpSp>
                            <wps:wsp>
                              <wps:cNvPr id="61" name="圆角矩形 60"/>
                              <wps:cNvSpPr/>
                              <wps:spPr>
                                <a:xfrm>
                                  <a:off x="9600" y="4772"/>
                                  <a:ext cx="1966" cy="73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1EF898AA">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国家助学贷款</w:t>
                                    </w:r>
                                  </w:p>
                                </w:txbxContent>
                              </wps:txbx>
                              <wps:bodyPr rtlCol="0" anchor="ctr"/>
                            </wps:wsp>
                            <wps:wsp>
                              <wps:cNvPr id="62" name="矩形 61"/>
                              <wps:cNvSpPr/>
                              <wps:spPr>
                                <a:xfrm>
                                  <a:off x="7928" y="5036"/>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1F22ED">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代偿</w:t>
                                    </w:r>
                                  </w:p>
                                </w:txbxContent>
                              </wps:txbx>
                              <wps:bodyPr rtlCol="0" anchor="ctr"/>
                            </wps:wsp>
                          </wpg:grpSp>
                          <wpg:grpSp>
                            <wpg:cNvPr id="33" name="组合 93"/>
                            <wpg:cNvGrpSpPr/>
                            <wpg:grpSpPr>
                              <a:xfrm>
                                <a:off x="4483" y="5646"/>
                                <a:ext cx="7282" cy="1900"/>
                                <a:chOff x="4483" y="-4383"/>
                                <a:chExt cx="7282" cy="1900"/>
                              </a:xfrm>
                            </wpg:grpSpPr>
                            <wps:wsp>
                              <wps:cNvPr id="95" name="圆角矩形 94"/>
                              <wps:cNvSpPr/>
                              <wps:spPr>
                                <a:xfrm>
                                  <a:off x="4483" y="-3817"/>
                                  <a:ext cx="3296" cy="729"/>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0AA7147C">
                                    <w:pPr>
                                      <w:pStyle w:val="3"/>
                                      <w:snapToGrid w:val="0"/>
                                      <w:spacing w:before="0" w:beforeAutospacing="0" w:after="0" w:afterAutospacing="0" w:line="240" w:lineRule="atLeast"/>
                                      <w:jc w:val="center"/>
                                      <w:textAlignment w:val="top"/>
                                      <w:rPr>
                                        <w:b/>
                                        <w:bCs/>
                                        <w:color w:val="FFFFFF" w:themeColor="light1"/>
                                        <w:kern w:val="24"/>
                                        <w:sz w:val="21"/>
                                        <w:szCs w:val="21"/>
                                        <w14:textFill>
                                          <w14:solidFill>
                                            <w14:schemeClr w14:val="lt1"/>
                                          </w14:solidFill>
                                        </w14:textFill>
                                      </w:rPr>
                                    </w:pPr>
                                    <w:r>
                                      <w:rPr>
                                        <w:rFonts w:hint="eastAsia"/>
                                        <w:b/>
                                        <w:bCs/>
                                        <w:color w:val="FFFFFF" w:themeColor="light1"/>
                                        <w:kern w:val="24"/>
                                        <w:sz w:val="21"/>
                                        <w:szCs w:val="21"/>
                                        <w:lang w:eastAsia="zh-CN"/>
                                        <w14:textFill>
                                          <w14:solidFill>
                                            <w14:schemeClr w14:val="lt1"/>
                                          </w14:solidFill>
                                        </w14:textFill>
                                      </w:rPr>
                                      <w:t>学校</w:t>
                                    </w:r>
                                    <w:r>
                                      <w:rPr>
                                        <w:rFonts w:hint="eastAsia"/>
                                        <w:b/>
                                        <w:bCs/>
                                        <w:color w:val="FFFFFF" w:themeColor="light1"/>
                                        <w:kern w:val="24"/>
                                        <w:sz w:val="21"/>
                                        <w:szCs w:val="21"/>
                                        <w14:textFill>
                                          <w14:solidFill>
                                            <w14:schemeClr w14:val="lt1"/>
                                          </w14:solidFill>
                                        </w14:textFill>
                                      </w:rPr>
                                      <w:t>资助</w:t>
                                    </w:r>
                                  </w:p>
                                </w:txbxContent>
                              </wps:txbx>
                              <wps:bodyPr rtlCol="0" anchor="ctr"/>
                            </wps:wsp>
                            <wps:wsp>
                              <wps:cNvPr id="96" name="直接箭头连接符 95"/>
                              <wps:cNvCnPr>
                                <a:stCxn id="95" idx="3"/>
                                <a:endCxn id="97" idx="1"/>
                              </wps:cNvCnPr>
                              <wps:spPr>
                                <a:xfrm>
                                  <a:off x="7779" y="-3452"/>
                                  <a:ext cx="1639" cy="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7" name="圆角矩形 96"/>
                              <wps:cNvSpPr/>
                              <wps:spPr>
                                <a:xfrm>
                                  <a:off x="9418" y="-4383"/>
                                  <a:ext cx="2347" cy="1900"/>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236AD469">
                                    <w:pPr>
                                      <w:pStyle w:val="3"/>
                                      <w:snapToGrid w:val="0"/>
                                      <w:spacing w:before="0" w:beforeAutospacing="0" w:after="4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绿色通道</w:t>
                                    </w:r>
                                  </w:p>
                                  <w:p w14:paraId="54F2B536">
                                    <w:pPr>
                                      <w:pStyle w:val="3"/>
                                      <w:snapToGrid w:val="0"/>
                                      <w:spacing w:before="0" w:beforeAutospacing="0" w:after="40" w:afterAutospacing="0" w:line="240" w:lineRule="atLeast"/>
                                      <w:jc w:val="center"/>
                                      <w:textAlignment w:val="top"/>
                                      <w:rPr>
                                        <w:rFonts w:hint="eastAsia" w:asciiTheme="minorEastAsia" w:hAnsiTheme="minorEastAsia" w:eastAsiaTheme="minorEastAsia" w:cstheme="minorEastAsia"/>
                                        <w:color w:val="2E54A1" w:themeColor="accent1" w:themeShade="BF"/>
                                        <w:kern w:val="24"/>
                                        <w:sz w:val="21"/>
                                        <w:szCs w:val="21"/>
                                        <w:lang w:eastAsia="zh-CN"/>
                                      </w:rPr>
                                    </w:pPr>
                                    <w:r>
                                      <w:rPr>
                                        <w:rFonts w:hint="eastAsia" w:asciiTheme="minorEastAsia" w:hAnsiTheme="minorEastAsia" w:eastAsiaTheme="minorEastAsia" w:cstheme="minorEastAsia"/>
                                        <w:color w:val="2E54A1" w:themeColor="accent1" w:themeShade="BF"/>
                                        <w:kern w:val="24"/>
                                        <w:sz w:val="21"/>
                                        <w:szCs w:val="21"/>
                                        <w:lang w:eastAsia="zh-CN"/>
                                      </w:rPr>
                                      <w:t>学校奖</w:t>
                                    </w:r>
                                    <w:r>
                                      <w:rPr>
                                        <w:rFonts w:hint="eastAsia" w:asciiTheme="minorEastAsia" w:hAnsiTheme="minorEastAsia" w:eastAsiaTheme="minorEastAsia" w:cstheme="minorEastAsia"/>
                                        <w:color w:val="2E54A1" w:themeColor="accent1" w:themeShade="BF"/>
                                        <w:kern w:val="24"/>
                                        <w:sz w:val="21"/>
                                        <w:szCs w:val="21"/>
                                        <w:lang w:val="en-US" w:eastAsia="zh-CN"/>
                                      </w:rPr>
                                      <w:t>/</w:t>
                                    </w:r>
                                    <w:r>
                                      <w:rPr>
                                        <w:rFonts w:hint="eastAsia" w:asciiTheme="minorEastAsia" w:hAnsiTheme="minorEastAsia" w:eastAsiaTheme="minorEastAsia" w:cstheme="minorEastAsia"/>
                                        <w:color w:val="2E54A1" w:themeColor="accent1" w:themeShade="BF"/>
                                        <w:kern w:val="24"/>
                                        <w:sz w:val="21"/>
                                        <w:szCs w:val="21"/>
                                        <w:lang w:eastAsia="zh-CN"/>
                                      </w:rPr>
                                      <w:t>助学金</w:t>
                                    </w:r>
                                  </w:p>
                                  <w:p w14:paraId="5A6BDEAB">
                                    <w:pPr>
                                      <w:pStyle w:val="3"/>
                                      <w:snapToGrid w:val="0"/>
                                      <w:spacing w:before="0" w:beforeAutospacing="0" w:after="40" w:afterAutospacing="0" w:line="240" w:lineRule="atLeast"/>
                                      <w:jc w:val="center"/>
                                      <w:textAlignment w:val="top"/>
                                      <w:rPr>
                                        <w:rFonts w:hint="eastAsia" w:asciiTheme="minorEastAsia" w:hAnsiTheme="minorEastAsia" w:eastAsiaTheme="minorEastAsia" w:cstheme="minorEastAsia"/>
                                        <w:color w:val="2E54A1" w:themeColor="accent1" w:themeShade="BF"/>
                                        <w:kern w:val="24"/>
                                        <w:sz w:val="21"/>
                                        <w:szCs w:val="21"/>
                                        <w:lang w:eastAsia="zh-CN"/>
                                      </w:rPr>
                                    </w:pPr>
                                    <w:r>
                                      <w:rPr>
                                        <w:rFonts w:hint="eastAsia" w:asciiTheme="minorEastAsia" w:hAnsiTheme="minorEastAsia" w:eastAsiaTheme="minorEastAsia" w:cstheme="minorEastAsia"/>
                                        <w:color w:val="2E54A1" w:themeColor="accent1" w:themeShade="BF"/>
                                        <w:kern w:val="24"/>
                                        <w:sz w:val="21"/>
                                        <w:szCs w:val="21"/>
                                      </w:rPr>
                                      <w:t>勤工助学</w:t>
                                    </w:r>
                                    <w:r>
                                      <w:rPr>
                                        <w:rFonts w:hint="eastAsia" w:asciiTheme="minorEastAsia" w:hAnsiTheme="minorEastAsia" w:eastAsiaTheme="minorEastAsia" w:cstheme="minorEastAsia"/>
                                        <w:color w:val="2E54A1" w:themeColor="accent1" w:themeShade="BF"/>
                                        <w:kern w:val="24"/>
                                        <w:sz w:val="21"/>
                                        <w:szCs w:val="21"/>
                                        <w:lang w:eastAsia="zh-CN"/>
                                      </w:rPr>
                                      <w:t>等</w:t>
                                    </w:r>
                                  </w:p>
                                </w:txbxContent>
                              </wps:txbx>
                              <wps:bodyPr rtlCol="0" anchor="ctr"/>
                            </wps:wsp>
                            <wps:wsp>
                              <wps:cNvPr id="98" name="矩形 97"/>
                              <wps:cNvSpPr/>
                              <wps:spPr>
                                <a:xfrm>
                                  <a:off x="7827" y="-3410"/>
                                  <a:ext cx="1467"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8D7E42">
                                    <w:pPr>
                                      <w:pStyle w:val="3"/>
                                      <w:snapToGrid w:val="0"/>
                                      <w:spacing w:before="0" w:beforeAutospacing="0" w:after="0" w:afterAutospacing="0" w:line="240" w:lineRule="atLeast"/>
                                      <w:jc w:val="center"/>
                                      <w:textAlignment w:val="top"/>
                                      <w:rPr>
                                        <w:color w:val="2E54A1" w:themeColor="accent1" w:themeShade="BF"/>
                                        <w:kern w:val="24"/>
                                        <w:sz w:val="21"/>
                                        <w:szCs w:val="21"/>
                                      </w:rPr>
                                    </w:pPr>
                                    <w:r>
                                      <w:rPr>
                                        <w:rFonts w:hint="eastAsia"/>
                                        <w:color w:val="2E54A1" w:themeColor="accent1" w:themeShade="BF"/>
                                        <w:kern w:val="24"/>
                                        <w:sz w:val="21"/>
                                        <w:szCs w:val="21"/>
                                      </w:rPr>
                                      <w:t>包括</w:t>
                                    </w:r>
                                  </w:p>
                                </w:txbxContent>
                              </wps:txbx>
                              <wps:bodyPr rtlCol="0" anchor="ctr"/>
                            </wps:wsp>
                          </wpg:grpSp>
                        </wpg:grpSp>
                        <wps:wsp>
                          <wps:cNvPr id="155" name="直接箭头连接符 155"/>
                          <wps:cNvCnPr/>
                          <wps:spPr>
                            <a:xfrm>
                              <a:off x="11821" y="23060"/>
                              <a:ext cx="129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7" name="直接箭头连接符 157"/>
                          <wps:cNvCnPr/>
                          <wps:spPr>
                            <a:xfrm>
                              <a:off x="11791" y="22477"/>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8" name="直接连接符 135"/>
                          <wps:cNvCnPr/>
                          <wps:spPr>
                            <a:xfrm flipH="1">
                              <a:off x="11519" y="22429"/>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9" name="直接连接符 135"/>
                          <wps:cNvCnPr>
                            <a:endCxn id="56" idx="3"/>
                          </wps:cNvCnPr>
                          <wps:spPr>
                            <a:xfrm flipH="1" flipV="1">
                              <a:off x="11519" y="22745"/>
                              <a:ext cx="302" cy="32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 name="直接箭头连接符 1"/>
                        <wps:cNvCnPr/>
                        <wps:spPr>
                          <a:xfrm>
                            <a:off x="10776" y="24073"/>
                            <a:ext cx="1412"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直接箭头连接符 5"/>
                        <wps:cNvCnPr/>
                        <wps:spPr>
                          <a:xfrm>
                            <a:off x="10818" y="23497"/>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直接连接符 135"/>
                        <wps:cNvCnPr/>
                        <wps:spPr>
                          <a:xfrm flipH="1">
                            <a:off x="10531" y="23479"/>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直接连接符 135"/>
                        <wps:cNvCnPr/>
                        <wps:spPr>
                          <a:xfrm flipH="1" flipV="1">
                            <a:off x="10531" y="23805"/>
                            <a:ext cx="257" cy="2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圆角矩形 47"/>
                        <wps:cNvSpPr/>
                        <wps:spPr>
                          <a:xfrm>
                            <a:off x="12188" y="23828"/>
                            <a:ext cx="1622" cy="499"/>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3B8EB5F7">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生活费</w:t>
                              </w:r>
                            </w:p>
                          </w:txbxContent>
                        </wps:txbx>
                        <wps:bodyPr rtlCol="0" anchor="ctr"/>
                      </wps:wsp>
                      <wps:wsp>
                        <wps:cNvPr id="22" name="矩形 92"/>
                        <wps:cNvSpPr/>
                        <wps:spPr>
                          <a:xfrm>
                            <a:off x="10851" y="23966"/>
                            <a:ext cx="997" cy="454"/>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CEB925">
                              <w:pPr>
                                <w:pStyle w:val="3"/>
                                <w:snapToGrid w:val="0"/>
                                <w:spacing w:before="0" w:beforeAutospacing="0" w:after="0" w:afterAutospacing="0" w:line="240" w:lineRule="atLeast"/>
                                <w:jc w:val="center"/>
                                <w:textAlignment w:val="top"/>
                                <w:rPr>
                                  <w:color w:val="2E54A1" w:themeColor="accent1" w:themeShade="BF"/>
                                  <w:kern w:val="24"/>
                                  <w:sz w:val="21"/>
                                  <w:szCs w:val="21"/>
                                </w:rPr>
                              </w:pPr>
                              <w:r>
                                <w:rPr>
                                  <w:rFonts w:hint="eastAsia"/>
                                  <w:color w:val="2E54A1" w:themeColor="accent1" w:themeShade="BF"/>
                                  <w:kern w:val="24"/>
                                  <w:sz w:val="21"/>
                                  <w:szCs w:val="21"/>
                                </w:rPr>
                                <w:t>弥补</w:t>
                              </w:r>
                            </w:p>
                          </w:txbxContent>
                        </wps:txbx>
                        <wps:bodyPr rtlCol="0" anchor="ctr"/>
                      </wps:wsp>
                    </wpg:wgp>
                  </a:graphicData>
                </a:graphic>
              </wp:anchor>
            </w:drawing>
          </mc:Choice>
          <mc:Fallback>
            <w:pict>
              <v:group id="_x0000_s1026" o:spid="_x0000_s1026" o:spt="203" style="position:absolute;left:0pt;margin-left:57.15pt;margin-top:233.35pt;height:277.95pt;width:304.1pt;mso-position-vertical-relative:page;mso-wrap-distance-bottom:0pt;mso-wrap-distance-top:0pt;z-index:251659264;mso-width-relative:page;mso-height-relative:page;" coordorigin="7820,21578" coordsize="6082,5559" o:gfxdata="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">
                <o:lock v:ext="edit" aspectratio="f"/>
                <v:group id="组合 167" o:spid="_x0000_s1026" o:spt="203" style="position:absolute;left:7820;top:21578;height:5559;width:6082;" coordorigin="8760,19320" coordsize="6082,5559"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group id="组合 98" o:spid="_x0000_s1026" o:spt="203" style="position:absolute;left:8760;top:19320;height:5559;width:6082;" coordorigin="4403,139" coordsize="7362,7407"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group id="组合 13" o:spid="_x0000_s1026" o:spt="203" style="position:absolute;left:4447;top:139;height:1131;width:7210;" coordorigin="4447,1414" coordsize="7210,1131"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oundrect id="圆角矩形 5" o:spid="_x0000_s1026" o:spt="2" style="position:absolute;left:4447;top:1414;height:1131;width:3297;v-text-anchor:middle;" fillcolor="#6096E6" filled="t" stroked="t" coordsize="21600,21600" arcsize="0.166666666666667" o:gfxdata="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JGfS8AAAA&#10;2gAAAA8AAAAAAAAAAQAgAAAAIgAAAGRycy9kb3ducmV2LnhtbFBLAQIUABQAAAAIAIdO4kAzLwWe&#10;OwAAADkAAAAQAAAAAAAAAAEAIAAAAAsBAABkcnMvc2hhcGV4bWwueG1sUEsFBgAAAAAGAAYAWwEA&#10;ALUDAAAAAA==&#10;">
                        <v:fill on="t" focussize="0,0"/>
                        <v:stroke weight="1.5pt" color="#FFFFFF [3201]" miterlimit="8" joinstyle="miter"/>
                        <v:imagedata o:title=""/>
                        <o:lock v:ext="edit" aspectratio="f"/>
                        <v:textbox>
                          <w:txbxContent>
                            <w:p w14:paraId="422466DF">
                              <w:pPr>
                                <w:pStyle w:val="3"/>
                                <w:snapToGrid w:val="0"/>
                                <w:spacing w:before="0" w:beforeAutospacing="0" w:after="60" w:afterAutospacing="0" w:line="240" w:lineRule="atLeast"/>
                                <w:jc w:val="center"/>
                                <w:textAlignment w:val="top"/>
                                <w:rPr>
                                  <w:rFonts w:asciiTheme="minorEastAsia" w:hAnsiTheme="minorEastAsia" w:eastAsiaTheme="minorEastAsia" w:cstheme="minorEastAsia"/>
                                  <w:b/>
                                  <w:bCs/>
                                  <w:kern w:val="24"/>
                                  <w:sz w:val="21"/>
                                  <w:szCs w:val="21"/>
                                </w:rPr>
                              </w:pPr>
                              <w:r>
                                <w:rPr>
                                  <w:rFonts w:hint="eastAsia" w:asciiTheme="minorEastAsia" w:hAnsiTheme="minorEastAsia" w:eastAsiaTheme="minorEastAsia" w:cstheme="minorEastAsia"/>
                                  <w:b/>
                                  <w:bCs/>
                                  <w:kern w:val="24"/>
                                  <w:sz w:val="21"/>
                                  <w:szCs w:val="21"/>
                                </w:rPr>
                                <w:t>国家奖学金</w:t>
                              </w:r>
                            </w:p>
                            <w:p w14:paraId="12F027EC">
                              <w:pPr>
                                <w:pStyle w:val="3"/>
                                <w:snapToGrid w:val="0"/>
                                <w:spacing w:before="0" w:beforeAutospacing="0" w:after="60" w:afterAutospacing="0" w:line="240" w:lineRule="atLeast"/>
                                <w:jc w:val="center"/>
                                <w:textAlignment w:val="top"/>
                                <w:rPr>
                                  <w:rFonts w:asciiTheme="minorEastAsia" w:hAnsiTheme="minorEastAsia" w:eastAsiaTheme="minorEastAsia" w:cstheme="minorEastAsia"/>
                                  <w:b/>
                                  <w:bCs/>
                                  <w:color w:val="FFFFFF" w:themeColor="light1"/>
                                  <w:kern w:val="24"/>
                                  <w:sz w:val="21"/>
                                  <w:szCs w:val="21"/>
                                  <w14:textFill>
                                    <w14:solidFill>
                                      <w14:schemeClr w14:val="lt1"/>
                                    </w14:solidFill>
                                  </w14:textFill>
                                </w:rPr>
                              </w:pPr>
                              <w:r>
                                <w:rPr>
                                  <w:rFonts w:hint="eastAsia" w:asciiTheme="minorEastAsia" w:hAnsiTheme="minorEastAsia" w:eastAsiaTheme="minorEastAsia" w:cstheme="minorEastAsia"/>
                                  <w:b/>
                                  <w:bCs/>
                                  <w:kern w:val="24"/>
                                  <w:sz w:val="21"/>
                                  <w:szCs w:val="21"/>
                                </w:rPr>
                                <w:t>国家励志奖学金</w:t>
                              </w:r>
                            </w:p>
                          </w:txbxContent>
                        </v:textbox>
                      </v:roundrect>
                      <v:shape id="直接箭头连接符 6" o:spid="_x0000_s1026" o:spt="32" type="#_x0000_t32" style="position:absolute;left:7744;top:1979;height:1;width:1946;" filled="f" stroked="t" coordsize="21600,21600" o:gfxdata="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fU8P7gAAADaAAAA&#10;DwAAAAAAAAABACAAAAAiAAAAZHJzL2Rvd25yZXYueG1sUEsBAhQAFAAAAAgAh07iQDMvBZ47AAAA&#10;OQAAABAAAAAAAAAAAQAgAAAABwEAAGRycy9zaGFwZXhtbC54bWxQSwUGAAAAAAYABgBbAQAAsQMA&#10;AAAA&#10;">
                        <v:fill on="f" focussize="0,0"/>
                        <v:stroke weight="1pt" color="#4874CB [3204]" miterlimit="8" joinstyle="miter" endarrow="open"/>
                        <v:imagedata o:title=""/>
                        <o:lock v:ext="edit" aspectratio="f"/>
                      </v:shape>
                      <v:roundrect id="圆角矩形 7" o:spid="_x0000_s1026" o:spt="2" style="position:absolute;left:9690;top:1429;height:1102;width:1967;v-text-anchor:middle;" fillcolor="#FFFFFF" filled="t" stroked="t" coordsize="21600,21600" arcsize="0.166666666666667" o:gfxdata="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2EX1vQAA&#10;ANo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685D0EEB">
                              <w:pPr>
                                <w:pStyle w:val="3"/>
                                <w:snapToGrid w:val="0"/>
                                <w:spacing w:before="0" w:beforeAutospacing="0" w:after="40" w:afterAutospacing="0" w:line="240" w:lineRule="atLeast"/>
                                <w:jc w:val="center"/>
                                <w:textAlignment w:val="top"/>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2E54A1" w:themeColor="accent1" w:themeShade="BF"/>
                                  <w:kern w:val="24"/>
                                  <w:sz w:val="21"/>
                                  <w:szCs w:val="21"/>
                                </w:rPr>
                                <w:t>勤奋学习</w:t>
                              </w:r>
                            </w:p>
                            <w:p w14:paraId="14B0342E">
                              <w:pPr>
                                <w:pStyle w:val="3"/>
                                <w:snapToGrid w:val="0"/>
                                <w:spacing w:before="0" w:beforeAutospacing="0" w:after="4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积极进取</w:t>
                              </w:r>
                            </w:p>
                          </w:txbxContent>
                        </v:textbox>
                      </v:roundrect>
                      <v:rect id="矩形 11" o:spid="_x0000_s1026" o:spt="1" style="position:absolute;left:8009;top:1485;height:605;width:1468;v-text-anchor:middle;" filled="f" stroked="f" coordsize="21600,21600" o:gfxdata="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XyLugAAANs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14:paraId="3AC5D6A1">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2E54A1" w:themeColor="accent1" w:themeShade="BF"/>
                                  <w:kern w:val="24"/>
                                  <w:sz w:val="21"/>
                                  <w:szCs w:val="21"/>
                                </w:rPr>
                                <w:t>激励</w:t>
                              </w:r>
                            </w:p>
                          </w:txbxContent>
                        </v:textbox>
                      </v:rect>
                    </v:group>
                    <v:group id="组合 44" o:spid="_x0000_s1026" o:spt="203" style="position:absolute;left:4447;top:1237;height:985;width:7239;" coordorigin="4447,1277" coordsize="7239,985"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roundrect id="圆角矩形 45" o:spid="_x0000_s1026" o:spt="2" style="position:absolute;left:4447;top:1469;height:793;width:3297;v-text-anchor:middle;" fillcolor="#6096E6" filled="t" stroked="t" coordsize="21600,21600" arcsize="0.166666666666667" o:gfxdata="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WI/N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14:paraId="6B967E07">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b/>
                                  <w:bCs/>
                                  <w:color w:val="FFFFFF" w:themeColor="light1"/>
                                  <w:kern w:val="24"/>
                                  <w:sz w:val="21"/>
                                  <w:szCs w:val="21"/>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14:textFill>
                                    <w14:solidFill>
                                      <w14:schemeClr w14:val="lt1"/>
                                    </w14:solidFill>
                                  </w14:textFill>
                                </w:rPr>
                                <w:t>国家助学金</w:t>
                              </w:r>
                            </w:p>
                          </w:txbxContent>
                        </v:textbox>
                      </v:roundrect>
                      <v:shape id="直接箭头连接符 46" o:spid="_x0000_s1026" o:spt="32" type="#_x0000_t32" style="position:absolute;left:7744;top:1782;height:9;width:1978;" filled="f" stroked="t" coordsize="21600,21600" o:gfxdata="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5slC6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roundrect id="圆角矩形 47" o:spid="_x0000_s1026" o:spt="2" style="position:absolute;left:9720;top:1458;height:668;width:1966;v-text-anchor:middle;" fillcolor="#FFFFFF" filled="t" stroked="t" coordsize="21600,21600" arcsize="0.166666666666667" o:gfxdata="UEsDBAoAAAAAAIdO4kAAAAAAAAAAAAAAAAAEAAAAZHJzL1BLAwQUAAAACACHTuJA3SmGkboAAADb&#10;AAAADwAAAGRycy9kb3ducmV2LnhtbEVPS2sCMRC+F/wPYYTealYp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KYaR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14:paraId="320750C7">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生活费</w:t>
                              </w:r>
                            </w:p>
                          </w:txbxContent>
                        </v:textbox>
                      </v:roundrect>
                      <v:rect id="矩形 48" o:spid="_x0000_s1026" o:spt="1" style="position:absolute;left:8033;top:1277;height:584;width:1467;v-text-anchor:middle;" filled="f" stroked="f" coordsize="21600,21600" o:gfxdata="UEsDBAoAAAAAAIdO4kAAAAAAAAAAAAAAAAAEAAAAZHJzL1BLAwQUAAAACACHTuJAgW7B570AAADb&#10;AAAADwAAAGRycy9kb3ducmV2LnhtbEWPQWvCQBSE74X+h+UVvNVNioi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bsHn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14:paraId="7D861073">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帮助解决</w:t>
                              </w:r>
                            </w:p>
                          </w:txbxContent>
                        </v:textbox>
                      </v:rect>
                    </v:group>
                    <v:group id="组合 49" o:spid="_x0000_s1026" o:spt="203" style="position:absolute;left:4403;top:2252;height:1198;width:7254;" coordorigin="4403,1220" coordsize="7254,1198"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roundrect id="圆角矩形 50" o:spid="_x0000_s1026" o:spt="2" style="position:absolute;left:4403;top:1688;height:730;width:3296;v-text-anchor:middle;" fillcolor="#6096E6" filled="t" stroked="t" coordsize="21600,21600" arcsize="0.166666666666667" o:gfxdata="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iBZ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5ECAA486">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b/>
                                  <w:bCs/>
                                  <w:color w:val="FFFFFF" w:themeColor="light1"/>
                                  <w:kern w:val="24"/>
                                  <w:sz w:val="21"/>
                                  <w:szCs w:val="21"/>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14:textFill>
                                    <w14:solidFill>
                                      <w14:schemeClr w14:val="lt1"/>
                                    </w14:solidFill>
                                  </w14:textFill>
                                </w:rPr>
                                <w:t>国家助学贷款</w:t>
                              </w:r>
                            </w:p>
                          </w:txbxContent>
                        </v:textbox>
                      </v:roundrect>
                      <v:roundrect id="圆角矩形 52" o:spid="_x0000_s1026" o:spt="2" style="position:absolute;left:9691;top:1239;height:665;width:1966;v-text-anchor:middle;" fillcolor="#FFFFFF" filled="t" stroked="t" coordsize="21600,21600" arcsize="0.166666666666667" o:gfxdata="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SCPb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14:paraId="1A7704E6">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学费 住宿费</w:t>
                              </w:r>
                            </w:p>
                          </w:txbxContent>
                        </v:textbox>
                      </v:roundrect>
                      <v:rect id="矩形 53" o:spid="_x0000_s1026" o:spt="1" style="position:absolute;left:8035;top:1220;height:518;width:1468;v-text-anchor:middle;" filled="f" stroked="f" coordsize="21600,21600" o:gfxdata="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b4p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14:paraId="717E772E">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帮助解决</w:t>
                              </w:r>
                            </w:p>
                          </w:txbxContent>
                        </v:textbox>
                      </v:rect>
                    </v:group>
                    <v:group id="组合 62" o:spid="_x0000_s1026" o:spt="203" style="position:absolute;left:4447;top:3850;height:1775;width:7209;" coordorigin="4357,3866" coordsize="7209,177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组合 54" o:spid="_x0000_s1026" o:spt="203" style="position:absolute;left:4357;top:3866;height:1430;width:7209;" coordorigin="4447,1369" coordsize="7209,143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oundrect id="圆角矩形 55" o:spid="_x0000_s1026" o:spt="2" style="position:absolute;left:4447;top:1633;height:1166;width:3296;v-text-anchor:middle;" fillcolor="#6096E6" filled="t" stroked="t" coordsize="21600,21600" arcsize="0.166666666666667" o:gfxdata="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EZE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45AB3C67">
                                <w:pPr>
                                  <w:pStyle w:val="3"/>
                                  <w:snapToGrid w:val="0"/>
                                  <w:spacing w:before="0" w:beforeAutospacing="0" w:after="60" w:afterAutospacing="0" w:line="240" w:lineRule="atLeast"/>
                                  <w:jc w:val="center"/>
                                  <w:textAlignment w:val="top"/>
                                  <w:rPr>
                                    <w:rFonts w:asciiTheme="minorEastAsia" w:hAnsiTheme="minorEastAsia" w:eastAsiaTheme="minorEastAsia" w:cstheme="minorEastAsia"/>
                                    <w:b/>
                                    <w:bCs/>
                                    <w:color w:val="FFFFFF" w:themeColor="light1"/>
                                    <w:kern w:val="24"/>
                                    <w:sz w:val="21"/>
                                    <w:szCs w:val="21"/>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14:textFill>
                                      <w14:solidFill>
                                        <w14:schemeClr w14:val="lt1"/>
                                      </w14:solidFill>
                                    </w14:textFill>
                                  </w:rPr>
                                  <w:t>服兵役高等学校</w:t>
                                </w:r>
                              </w:p>
                              <w:p w14:paraId="0119E46A">
                                <w:pPr>
                                  <w:pStyle w:val="3"/>
                                  <w:snapToGrid w:val="0"/>
                                  <w:spacing w:before="0" w:beforeAutospacing="0" w:after="60" w:afterAutospacing="0" w:line="240" w:lineRule="atLeast"/>
                                  <w:jc w:val="center"/>
                                  <w:textAlignment w:val="top"/>
                                  <w:rPr>
                                    <w:rFonts w:asciiTheme="minorEastAsia" w:hAnsiTheme="minorEastAsia" w:eastAsiaTheme="minorEastAsia" w:cstheme="minorEastAsia"/>
                                    <w:b/>
                                    <w:bCs/>
                                    <w:color w:val="FFFFFF" w:themeColor="light1"/>
                                    <w:kern w:val="24"/>
                                    <w:sz w:val="21"/>
                                    <w:szCs w:val="21"/>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14:textFill>
                                      <w14:solidFill>
                                        <w14:schemeClr w14:val="lt1"/>
                                      </w14:solidFill>
                                    </w14:textFill>
                                  </w:rPr>
                                  <w:t>学生国家教育资助</w:t>
                                </w:r>
                              </w:p>
                            </w:txbxContent>
                          </v:textbox>
                        </v:roundrect>
                        <v:roundrect id="圆角矩形 57" o:spid="_x0000_s1026" o:spt="2" style="position:absolute;left:9690;top:1457;height:685;width:1966;v-text-anchor:middle;" fillcolor="#FFFFFF" filled="t" stroked="t" coordsize="21600,21600" arcsize="0.166666666666667" o:gfxdata="UEsDBAoAAAAAAIdO4kAAAAAAAAAAAAAAAAAEAAAAZHJzL1BLAwQUAAAACACHTuJAWPAQTLoAAADb&#10;AAAADwAAAGRycy9kb3ducmV2LnhtbEVPS2sCMRC+F/wPYYTealah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8BBM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14:paraId="1AB0BA27">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学费</w:t>
                                </w:r>
                              </w:p>
                            </w:txbxContent>
                          </v:textbox>
                        </v:roundrect>
                        <v:rect id="矩形 58" o:spid="_x0000_s1026" o:spt="1" style="position:absolute;left:7954;top:1369;height:605;width:1541;v-text-anchor:middle;" filled="f" stroked="f" coordsize="21600,21600" o:gfxdata="UEsDBAoAAAAAAIdO4kAAAAAAAAAAAAAAAAAEAAAAZHJzL1BLAwQUAAAACACHTuJABLdXOr0AAADb&#10;AAAADwAAAGRycy9kb3ducmV2LnhtbEWPQWvCQBSE74X+h+UVvNVNCoq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1c6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14:paraId="7487D4BD">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补偿 减免</w:t>
                                </w:r>
                              </w:p>
                            </w:txbxContent>
                          </v:textbox>
                        </v:rect>
                      </v:group>
                      <v:roundrect id="圆角矩形 60" o:spid="_x0000_s1026" o:spt="2" style="position:absolute;left:9600;top:4772;height:736;width:1966;v-text-anchor:middle;" fillcolor="#FFFFFF" filled="t" stroked="t" coordsize="21600,21600" arcsize="0.166666666666667" o:gfxdata="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nNs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1EF898AA">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国家助学贷款</w:t>
                              </w:r>
                            </w:p>
                          </w:txbxContent>
                        </v:textbox>
                      </v:roundrect>
                      <v:rect id="矩形 61" o:spid="_x0000_s1026" o:spt="1" style="position:absolute;left:7928;top:5036;height:605;width:1468;v-text-anchor:middle;" filled="f" stroked="f" coordsize="21600,21600" o:gfxdata="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8P9r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14:paraId="5E1F22ED">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代偿</w:t>
                              </w:r>
                            </w:p>
                          </w:txbxContent>
                        </v:textbox>
                      </v:rect>
                    </v:group>
                    <v:group id="组合 93" o:spid="_x0000_s1026" o:spt="203" style="position:absolute;left:4483;top:5646;height:1900;width:7282;" coordorigin="4483,-4383" coordsize="7282,190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roundrect id="圆角矩形 94" o:spid="_x0000_s1026" o:spt="2" style="position:absolute;left:4483;top:-3817;height:729;width:3296;v-text-anchor:middle;" fillcolor="#6096E6" filled="t" stroked="t" coordsize="21600,21600" arcsize="0.166666666666667" o:gfxdata="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j39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14:paraId="0AA7147C">
                              <w:pPr>
                                <w:pStyle w:val="3"/>
                                <w:snapToGrid w:val="0"/>
                                <w:spacing w:before="0" w:beforeAutospacing="0" w:after="0" w:afterAutospacing="0" w:line="240" w:lineRule="atLeast"/>
                                <w:jc w:val="center"/>
                                <w:textAlignment w:val="top"/>
                                <w:rPr>
                                  <w:b/>
                                  <w:bCs/>
                                  <w:color w:val="FFFFFF" w:themeColor="light1"/>
                                  <w:kern w:val="24"/>
                                  <w:sz w:val="21"/>
                                  <w:szCs w:val="21"/>
                                  <w14:textFill>
                                    <w14:solidFill>
                                      <w14:schemeClr w14:val="lt1"/>
                                    </w14:solidFill>
                                  </w14:textFill>
                                </w:rPr>
                              </w:pPr>
                              <w:r>
                                <w:rPr>
                                  <w:rFonts w:hint="eastAsia"/>
                                  <w:b/>
                                  <w:bCs/>
                                  <w:color w:val="FFFFFF" w:themeColor="light1"/>
                                  <w:kern w:val="24"/>
                                  <w:sz w:val="21"/>
                                  <w:szCs w:val="21"/>
                                  <w:lang w:eastAsia="zh-CN"/>
                                  <w14:textFill>
                                    <w14:solidFill>
                                      <w14:schemeClr w14:val="lt1"/>
                                    </w14:solidFill>
                                  </w14:textFill>
                                </w:rPr>
                                <w:t>学校</w:t>
                              </w:r>
                              <w:r>
                                <w:rPr>
                                  <w:rFonts w:hint="eastAsia"/>
                                  <w:b/>
                                  <w:bCs/>
                                  <w:color w:val="FFFFFF" w:themeColor="light1"/>
                                  <w:kern w:val="24"/>
                                  <w:sz w:val="21"/>
                                  <w:szCs w:val="21"/>
                                  <w14:textFill>
                                    <w14:solidFill>
                                      <w14:schemeClr w14:val="lt1"/>
                                    </w14:solidFill>
                                  </w14:textFill>
                                </w:rPr>
                                <w:t>资助</w:t>
                              </w:r>
                            </w:p>
                          </w:txbxContent>
                        </v:textbox>
                      </v:roundrect>
                      <v:shape id="直接箭头连接符 95" o:spid="_x0000_s1026" o:spt="32" type="#_x0000_t32" style="position:absolute;left:7779;top:-3452;height:19;width:1639;" filled="f" stroked="t" coordsize="21600,21600" o:gfxdata="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AHfK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roundrect id="圆角矩形 96" o:spid="_x0000_s1026" o:spt="2" style="position:absolute;left:9418;top:-4383;height:1900;width:2347;v-text-anchor:middle;" fillcolor="#FFFFFF" filled="t" stroked="t" coordsize="21600,21600" arcsize="0.166666666666667" o:gfxdata="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1j6k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236AD469">
                              <w:pPr>
                                <w:pStyle w:val="3"/>
                                <w:snapToGrid w:val="0"/>
                                <w:spacing w:before="0" w:beforeAutospacing="0" w:after="4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绿色通道</w:t>
                              </w:r>
                            </w:p>
                            <w:p w14:paraId="54F2B536">
                              <w:pPr>
                                <w:pStyle w:val="3"/>
                                <w:snapToGrid w:val="0"/>
                                <w:spacing w:before="0" w:beforeAutospacing="0" w:after="40" w:afterAutospacing="0" w:line="240" w:lineRule="atLeast"/>
                                <w:jc w:val="center"/>
                                <w:textAlignment w:val="top"/>
                                <w:rPr>
                                  <w:rFonts w:hint="eastAsia" w:asciiTheme="minorEastAsia" w:hAnsiTheme="minorEastAsia" w:eastAsiaTheme="minorEastAsia" w:cstheme="minorEastAsia"/>
                                  <w:color w:val="2E54A1" w:themeColor="accent1" w:themeShade="BF"/>
                                  <w:kern w:val="24"/>
                                  <w:sz w:val="21"/>
                                  <w:szCs w:val="21"/>
                                  <w:lang w:eastAsia="zh-CN"/>
                                </w:rPr>
                              </w:pPr>
                              <w:r>
                                <w:rPr>
                                  <w:rFonts w:hint="eastAsia" w:asciiTheme="minorEastAsia" w:hAnsiTheme="minorEastAsia" w:eastAsiaTheme="minorEastAsia" w:cstheme="minorEastAsia"/>
                                  <w:color w:val="2E54A1" w:themeColor="accent1" w:themeShade="BF"/>
                                  <w:kern w:val="24"/>
                                  <w:sz w:val="21"/>
                                  <w:szCs w:val="21"/>
                                  <w:lang w:eastAsia="zh-CN"/>
                                </w:rPr>
                                <w:t>学校奖</w:t>
                              </w:r>
                              <w:r>
                                <w:rPr>
                                  <w:rFonts w:hint="eastAsia" w:asciiTheme="minorEastAsia" w:hAnsiTheme="minorEastAsia" w:eastAsiaTheme="minorEastAsia" w:cstheme="minorEastAsia"/>
                                  <w:color w:val="2E54A1" w:themeColor="accent1" w:themeShade="BF"/>
                                  <w:kern w:val="24"/>
                                  <w:sz w:val="21"/>
                                  <w:szCs w:val="21"/>
                                  <w:lang w:val="en-US" w:eastAsia="zh-CN"/>
                                </w:rPr>
                                <w:t>/</w:t>
                              </w:r>
                              <w:r>
                                <w:rPr>
                                  <w:rFonts w:hint="eastAsia" w:asciiTheme="minorEastAsia" w:hAnsiTheme="minorEastAsia" w:eastAsiaTheme="minorEastAsia" w:cstheme="minorEastAsia"/>
                                  <w:color w:val="2E54A1" w:themeColor="accent1" w:themeShade="BF"/>
                                  <w:kern w:val="24"/>
                                  <w:sz w:val="21"/>
                                  <w:szCs w:val="21"/>
                                  <w:lang w:eastAsia="zh-CN"/>
                                </w:rPr>
                                <w:t>助学金</w:t>
                              </w:r>
                            </w:p>
                            <w:p w14:paraId="5A6BDEAB">
                              <w:pPr>
                                <w:pStyle w:val="3"/>
                                <w:snapToGrid w:val="0"/>
                                <w:spacing w:before="0" w:beforeAutospacing="0" w:after="40" w:afterAutospacing="0" w:line="240" w:lineRule="atLeast"/>
                                <w:jc w:val="center"/>
                                <w:textAlignment w:val="top"/>
                                <w:rPr>
                                  <w:rFonts w:hint="eastAsia" w:asciiTheme="minorEastAsia" w:hAnsiTheme="minorEastAsia" w:eastAsiaTheme="minorEastAsia" w:cstheme="minorEastAsia"/>
                                  <w:color w:val="2E54A1" w:themeColor="accent1" w:themeShade="BF"/>
                                  <w:kern w:val="24"/>
                                  <w:sz w:val="21"/>
                                  <w:szCs w:val="21"/>
                                  <w:lang w:eastAsia="zh-CN"/>
                                </w:rPr>
                              </w:pPr>
                              <w:r>
                                <w:rPr>
                                  <w:rFonts w:hint="eastAsia" w:asciiTheme="minorEastAsia" w:hAnsiTheme="minorEastAsia" w:eastAsiaTheme="minorEastAsia" w:cstheme="minorEastAsia"/>
                                  <w:color w:val="2E54A1" w:themeColor="accent1" w:themeShade="BF"/>
                                  <w:kern w:val="24"/>
                                  <w:sz w:val="21"/>
                                  <w:szCs w:val="21"/>
                                </w:rPr>
                                <w:t>勤工助学</w:t>
                              </w:r>
                              <w:r>
                                <w:rPr>
                                  <w:rFonts w:hint="eastAsia" w:asciiTheme="minorEastAsia" w:hAnsiTheme="minorEastAsia" w:eastAsiaTheme="minorEastAsia" w:cstheme="minorEastAsia"/>
                                  <w:color w:val="2E54A1" w:themeColor="accent1" w:themeShade="BF"/>
                                  <w:kern w:val="24"/>
                                  <w:sz w:val="21"/>
                                  <w:szCs w:val="21"/>
                                  <w:lang w:eastAsia="zh-CN"/>
                                </w:rPr>
                                <w:t>等</w:t>
                              </w:r>
                            </w:p>
                          </w:txbxContent>
                        </v:textbox>
                      </v:roundrect>
                      <v:rect id="矩形 97" o:spid="_x0000_s1026" o:spt="1" style="position:absolute;left:7827;top:-3410;height:605;width:1467;v-text-anchor:middle;" filled="f" stroked="f" coordsize="21600,21600" o:gfxdata="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EJIO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14:paraId="0A8D7E42">
                              <w:pPr>
                                <w:pStyle w:val="3"/>
                                <w:snapToGrid w:val="0"/>
                                <w:spacing w:before="0" w:beforeAutospacing="0" w:after="0" w:afterAutospacing="0" w:line="240" w:lineRule="atLeast"/>
                                <w:jc w:val="center"/>
                                <w:textAlignment w:val="top"/>
                                <w:rPr>
                                  <w:color w:val="2E54A1" w:themeColor="accent1" w:themeShade="BF"/>
                                  <w:kern w:val="24"/>
                                  <w:sz w:val="21"/>
                                  <w:szCs w:val="21"/>
                                </w:rPr>
                              </w:pPr>
                              <w:r>
                                <w:rPr>
                                  <w:rFonts w:hint="eastAsia"/>
                                  <w:color w:val="2E54A1" w:themeColor="accent1" w:themeShade="BF"/>
                                  <w:kern w:val="24"/>
                                  <w:sz w:val="21"/>
                                  <w:szCs w:val="21"/>
                                </w:rPr>
                                <w:t>包括</w:t>
                              </w:r>
                            </w:p>
                          </w:txbxContent>
                        </v:textbox>
                      </v:rect>
                    </v:group>
                  </v:group>
                  <v:shape id="_x0000_s1026" o:spid="_x0000_s1026" o:spt="32" type="#_x0000_t32" style="position:absolute;left:11821;top:23060;height:11;width:1292;" filled="f" stroked="t" coordsize="21600,21600" o:gfxdata="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3JpyugAAANwA&#10;AAAPAAAAAAAAAAEAIAAAACIAAABkcnMvZG93bnJldi54bWxQSwECFAAUAAAACACHTuJAMy8FnjsA&#10;AAA5AAAAEAAAAAAAAAABACAAAAAJAQAAZHJzL3NoYXBleG1sLnhtbFBLBQYAAAAABgAGAFsBAACz&#10;AwAAAAA=&#10;">
                    <v:fill on="f" focussize="0,0"/>
                    <v:stroke weight="1pt" color="#4874CB [3204]" miterlimit="8" joinstyle="miter" endarrow="open"/>
                    <v:imagedata o:title=""/>
                    <o:lock v:ext="edit" aspectratio="f"/>
                  </v:shape>
                  <v:shape id="_x0000_s1026" o:spid="_x0000_s1026" o:spt="32" type="#_x0000_t32" style="position:absolute;left:11791;top:22477;height:11;width:1322;" filled="f" stroked="t" coordsize="21600,21600" o:gfxdata="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QqGeugAAANwA&#10;AAAPAAAAAAAAAAEAIAAAACIAAABkcnMvZG93bnJldi54bWxQSwECFAAUAAAACACHTuJAMy8FnjsA&#10;AAA5AAAAEAAAAAAAAAABACAAAAAJAQAAZHJzL3NoYXBleG1sLnhtbFBLBQYAAAAABgAGAFsBAACz&#10;AwAAAAA=&#10;">
                    <v:fill on="f" focussize="0,0"/>
                    <v:stroke weight="1pt" color="#4874CB [3204]" miterlimit="8" joinstyle="miter" endarrow="open"/>
                    <v:imagedata o:title=""/>
                    <o:lock v:ext="edit" aspectratio="f"/>
                  </v:shape>
                  <v:line id="直接连接符 135" o:spid="_x0000_s1026" o:spt="20" style="position:absolute;left:11519;top:22429;flip:x;height:326;width:287;" filled="f" stroked="t" coordsize="21600,21600" o:gfxdata="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q3zq8AAAA&#10;3AAAAA8AAAAAAAAAAQAgAAAAIgAAAGRycy9kb3ducmV2LnhtbFBLAQIUABQAAAAIAIdO4kAzLwWe&#10;OwAAADkAAAAQAAAAAAAAAAEAIAAAAAsBAABkcnMvc2hhcGV4bWwueG1sUEsFBgAAAAAGAAYAWwEA&#10;ALUDAAAAAA==&#10;">
                    <v:fill on="f" focussize="0,0"/>
                    <v:stroke weight="1pt" color="#4874CB [3204]" miterlimit="8" joinstyle="miter"/>
                    <v:imagedata o:title=""/>
                    <o:lock v:ext="edit" aspectratio="f"/>
                  </v:line>
                  <v:line id="直接连接符 135" o:spid="_x0000_s1026" o:spt="20" style="position:absolute;left:11519;top:22745;flip:x y;height:320;width:302;" filled="f" stroked="t" coordsize="21600,21600" o:gfxdata="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QTHdO5AAAA3AAA&#10;AA8AAAAAAAAAAQAgAAAAIgAAAGRycy9kb3ducmV2LnhtbFBLAQIUABQAAAAIAIdO4kAzLwWeOwAA&#10;ADkAAAAQAAAAAAAAAAEAIAAAAAgBAABkcnMvc2hhcGV4bWwueG1sUEsFBgAAAAAGAAYAWwEAALID&#10;AAAAAA==&#10;">
                    <v:fill on="f" focussize="0,0"/>
                    <v:stroke weight="1pt" color="#4874CB [3204]" miterlimit="8" joinstyle="miter"/>
                    <v:imagedata o:title=""/>
                    <o:lock v:ext="edit" aspectratio="f"/>
                  </v:line>
                </v:group>
                <v:shape id="_x0000_s1026" o:spid="_x0000_s1026" o:spt="32" type="#_x0000_t32" style="position:absolute;left:10776;top:24073;height:5;width:1412;" filled="f" stroked="t" coordsize="21600,21600" o:gfxdata="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z5WiugAAANoA&#10;AAAPAAAAAAAAAAEAIAAAACIAAABkcnMvZG93bnJldi54bWxQSwECFAAUAAAACACHTuJAMy8FnjsA&#10;AAA5AAAAEAAAAAAAAAABACAAAAAJAQAAZHJzL3NoYXBleG1sLnhtbFBLBQYAAAAABgAGAFsBAACz&#10;AwAAAAA=&#10;">
                  <v:fill on="f" focussize="0,0"/>
                  <v:stroke weight="1pt" color="#4874CB [3204]" miterlimit="8" joinstyle="miter" endarrow="open"/>
                  <v:imagedata o:title=""/>
                  <o:lock v:ext="edit" aspectratio="f"/>
                </v:shape>
                <v:shape id="直接箭头连接符 5" o:spid="_x0000_s1026" o:spt="32" type="#_x0000_t32" style="position:absolute;left:10818;top:23497;height:11;width:1322;" filled="f" stroked="t" coordsize="21600,21600" o:gfxdata="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AL0G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line id="直接连接符 135" o:spid="_x0000_s1026" o:spt="20" style="position:absolute;left:10531;top:23479;flip:x;height:326;width:287;" filled="f" stroked="t" coordsize="21600,21600" o:gfxdata="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wXua5AAAA2wAA&#10;AA8AAAAAAAAAAQAgAAAAIgAAAGRycy9kb3ducmV2LnhtbFBLAQIUABQAAAAIAIdO4kAzLwWeOwAA&#10;ADkAAAAQAAAAAAAAAAEAIAAAAAgBAABkcnMvc2hhcGV4bWwueG1sUEsFBgAAAAAGAAYAWwEAALID&#10;AAAAAA==&#10;">
                  <v:fill on="f" focussize="0,0"/>
                  <v:stroke weight="1pt" color="#4874CB [3204]" miterlimit="8" joinstyle="miter"/>
                  <v:imagedata o:title=""/>
                  <o:lock v:ext="edit" aspectratio="f"/>
                </v:line>
                <v:line id="直接连接符 135" o:spid="_x0000_s1026" o:spt="20" style="position:absolute;left:10531;top:23805;flip:x y;height:268;width:257;" filled="f" stroked="t" coordsize="21600,21600" o:gfxdata="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q2K+m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roundrect id="圆角矩形 47" o:spid="_x0000_s1026" o:spt="2" style="position:absolute;left:12188;top:23828;height:499;width:1622;v-text-anchor:middle;" fillcolor="#FFFFFF" filled="t" stroked="t" coordsize="21600,21600" arcsize="0.166666666666667" o:gfxdata="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zMqs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3B8EB5F7">
                        <w:pPr>
                          <w:pStyle w:val="3"/>
                          <w:snapToGrid w:val="0"/>
                          <w:spacing w:before="0" w:beforeAutospacing="0" w:after="0" w:afterAutospacing="0" w:line="240" w:lineRule="atLeast"/>
                          <w:jc w:val="center"/>
                          <w:textAlignment w:val="top"/>
                          <w:rPr>
                            <w:rFonts w:asciiTheme="minorEastAsia" w:hAnsiTheme="minorEastAsia" w:eastAsiaTheme="minorEastAsia" w:cstheme="minorEastAsia"/>
                            <w:color w:val="2E54A1" w:themeColor="accent1" w:themeShade="BF"/>
                            <w:kern w:val="24"/>
                            <w:sz w:val="21"/>
                            <w:szCs w:val="21"/>
                          </w:rPr>
                        </w:pPr>
                        <w:r>
                          <w:rPr>
                            <w:rFonts w:hint="eastAsia" w:asciiTheme="minorEastAsia" w:hAnsiTheme="minorEastAsia" w:eastAsiaTheme="minorEastAsia" w:cstheme="minorEastAsia"/>
                            <w:color w:val="2E54A1" w:themeColor="accent1" w:themeShade="BF"/>
                            <w:kern w:val="24"/>
                            <w:sz w:val="21"/>
                            <w:szCs w:val="21"/>
                          </w:rPr>
                          <w:t>生活费</w:t>
                        </w:r>
                      </w:p>
                    </w:txbxContent>
                  </v:textbox>
                </v:roundrect>
                <v:rect id="矩形 92" o:spid="_x0000_s1026" o:spt="1" style="position:absolute;left:10851;top:23966;height:454;width:997;v-text-anchor:middle;" filled="f" stroked="f" coordsize="21600,21600" o:gfxdata="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W2Nr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14:paraId="31CEB925">
                        <w:pPr>
                          <w:pStyle w:val="3"/>
                          <w:snapToGrid w:val="0"/>
                          <w:spacing w:before="0" w:beforeAutospacing="0" w:after="0" w:afterAutospacing="0" w:line="240" w:lineRule="atLeast"/>
                          <w:jc w:val="center"/>
                          <w:textAlignment w:val="top"/>
                          <w:rPr>
                            <w:color w:val="2E54A1" w:themeColor="accent1" w:themeShade="BF"/>
                            <w:kern w:val="24"/>
                            <w:sz w:val="21"/>
                            <w:szCs w:val="21"/>
                          </w:rPr>
                        </w:pPr>
                        <w:r>
                          <w:rPr>
                            <w:rFonts w:hint="eastAsia"/>
                            <w:color w:val="2E54A1" w:themeColor="accent1" w:themeShade="BF"/>
                            <w:kern w:val="24"/>
                            <w:sz w:val="21"/>
                            <w:szCs w:val="21"/>
                          </w:rPr>
                          <w:t>弥补</w:t>
                        </w:r>
                      </w:p>
                    </w:txbxContent>
                  </v:textbox>
                </v:rect>
                <w10:wrap type="topAndBottom"/>
              </v:group>
            </w:pict>
          </mc:Fallback>
        </mc:AlternateContent>
      </w:r>
      <w:r>
        <w:rPr>
          <w:rFonts w:hint="eastAsia" w:ascii="仿宋" w:hAnsi="仿宋" w:eastAsia="仿宋" w:cs="仿宋"/>
          <w:color w:val="000000"/>
          <w:kern w:val="0"/>
          <w:sz w:val="24"/>
          <w:lang w:bidi="ar"/>
        </w:rPr>
        <w:t>为帮助我校家庭经济困难学生顺利完成学业，实现不让一个学生因家庭经济困难而失学的庄严承诺，我校建立了“奖、贷、助、补、勤、减、免”的多元化学生资助管理体系，精准认定家庭经济困难学生，精准资助家庭经济困难学生。</w:t>
      </w:r>
    </w:p>
    <w:p w14:paraId="4F7F8490">
      <w:pPr>
        <w:adjustRightInd w:val="0"/>
        <w:snapToGrid w:val="0"/>
        <w:spacing w:after="156" w:afterLines="50"/>
        <w:ind w:left="-420" w:leftChars="-200" w:firstLine="373" w:firstLineChars="116"/>
        <w:jc w:val="center"/>
        <w:rPr>
          <w:rFonts w:ascii="黑体" w:hAnsi="黑体" w:eastAsia="黑体" w:cs="黑体"/>
          <w:b/>
          <w:color w:val="0000FF"/>
          <w:sz w:val="32"/>
          <w:szCs w:val="32"/>
        </w:rPr>
      </w:pPr>
      <w:r>
        <w:rPr>
          <w:rFonts w:hint="eastAsia" w:ascii="黑体" w:hAnsi="黑体" w:eastAsia="黑体" w:cs="黑体"/>
          <w:b/>
          <w:color w:val="0000FF"/>
          <w:sz w:val="32"/>
          <w:szCs w:val="32"/>
        </w:rPr>
        <w:t>我校学生资助政策体系</w:t>
      </w:r>
    </w:p>
    <w:p w14:paraId="3CDC498E">
      <w:pPr>
        <w:adjustRightInd w:val="0"/>
        <w:snapToGrid w:val="0"/>
        <w:spacing w:after="156" w:afterLines="50"/>
        <w:ind w:left="-420" w:leftChars="-200" w:firstLine="279" w:firstLineChars="116"/>
        <w:rPr>
          <w:rFonts w:eastAsia="仿宋"/>
          <w:b/>
          <w:sz w:val="24"/>
        </w:rPr>
      </w:pPr>
      <w:r>
        <w:rPr>
          <w:rFonts w:eastAsia="仿宋"/>
          <w:b/>
          <w:sz w:val="24"/>
        </w:rPr>
        <w:t>1.</w:t>
      </w:r>
      <w:r>
        <w:rPr>
          <w:rFonts w:hint="eastAsia" w:eastAsia="仿宋"/>
          <w:b/>
          <w:sz w:val="24"/>
        </w:rPr>
        <w:t xml:space="preserve"> 国家奖学金</w:t>
      </w:r>
    </w:p>
    <w:p w14:paraId="677F883A">
      <w:pPr>
        <w:adjustRightInd w:val="0"/>
        <w:snapToGrid w:val="0"/>
        <w:ind w:left="-420" w:leftChars="-200" w:firstLine="518" w:firstLineChars="216"/>
        <w:rPr>
          <w:rFonts w:ascii="仿宋" w:hAnsi="仿宋" w:eastAsia="仿宋"/>
          <w:b/>
          <w:sz w:val="24"/>
        </w:rPr>
      </w:pPr>
      <w:r>
        <w:rPr>
          <w:rFonts w:hint="eastAsia" w:ascii="仿宋" w:hAnsi="仿宋" w:eastAsia="仿宋"/>
          <w:sz w:val="24"/>
        </w:rPr>
        <w:t>奖励二年级及以上特别优秀的全日制在校生，学校根据省教育厅下发的指标进行评选，每生每年</w:t>
      </w:r>
      <w:r>
        <w:rPr>
          <w:rFonts w:hint="eastAsia" w:eastAsia="仿宋"/>
          <w:sz w:val="24"/>
          <w:lang w:val="en-US" w:eastAsia="zh-CN"/>
        </w:rPr>
        <w:t>10</w:t>
      </w:r>
      <w:r>
        <w:rPr>
          <w:rFonts w:hint="eastAsia" w:eastAsia="仿宋"/>
          <w:sz w:val="24"/>
        </w:rPr>
        <w:t>000元，并</w:t>
      </w:r>
      <w:r>
        <w:rPr>
          <w:rFonts w:hint="eastAsia" w:ascii="仿宋" w:hAnsi="仿宋" w:eastAsia="仿宋"/>
          <w:sz w:val="24"/>
        </w:rPr>
        <w:t>颁发国家教育部统一印制的荣誉证书。</w:t>
      </w:r>
    </w:p>
    <w:p w14:paraId="1B24F27D">
      <w:pPr>
        <w:adjustRightInd w:val="0"/>
        <w:snapToGrid w:val="0"/>
        <w:ind w:left="-420" w:leftChars="-200" w:firstLine="279" w:firstLineChars="116"/>
        <w:rPr>
          <w:rFonts w:eastAsia="仿宋"/>
          <w:b/>
          <w:sz w:val="24"/>
        </w:rPr>
      </w:pPr>
      <w:r>
        <w:rPr>
          <w:rFonts w:eastAsia="仿宋"/>
          <w:b/>
          <w:sz w:val="24"/>
        </w:rPr>
        <w:t>2.</w:t>
      </w:r>
      <w:r>
        <w:rPr>
          <w:rFonts w:hint="eastAsia" w:eastAsia="仿宋"/>
          <w:b/>
          <w:sz w:val="24"/>
        </w:rPr>
        <w:t xml:space="preserve"> 国家励志奖学金</w:t>
      </w:r>
    </w:p>
    <w:p w14:paraId="7A285BA6">
      <w:pPr>
        <w:adjustRightInd w:val="0"/>
        <w:snapToGrid w:val="0"/>
        <w:ind w:left="-420" w:leftChars="-200" w:firstLine="518" w:firstLineChars="216"/>
        <w:rPr>
          <w:rFonts w:ascii="仿宋" w:hAnsi="仿宋" w:eastAsia="仿宋"/>
          <w:b/>
          <w:sz w:val="24"/>
        </w:rPr>
      </w:pPr>
      <w:r>
        <w:rPr>
          <w:rFonts w:hint="eastAsia" w:ascii="仿宋" w:hAnsi="仿宋" w:eastAsia="仿宋"/>
          <w:sz w:val="24"/>
        </w:rPr>
        <w:t>奖励二年级及以上品学兼优的家庭经济困难全日制在校生，每生每</w:t>
      </w:r>
      <w:r>
        <w:rPr>
          <w:rFonts w:hint="eastAsia" w:eastAsia="仿宋"/>
          <w:sz w:val="24"/>
        </w:rPr>
        <w:t>年</w:t>
      </w:r>
      <w:r>
        <w:rPr>
          <w:rFonts w:hint="eastAsia" w:eastAsia="仿宋"/>
          <w:sz w:val="24"/>
          <w:lang w:val="en-US" w:eastAsia="zh-CN"/>
        </w:rPr>
        <w:t>6</w:t>
      </w:r>
      <w:r>
        <w:rPr>
          <w:rFonts w:hint="eastAsia" w:eastAsia="仿宋"/>
          <w:sz w:val="24"/>
        </w:rPr>
        <w:t>000</w:t>
      </w:r>
      <w:r>
        <w:rPr>
          <w:rFonts w:hint="eastAsia" w:ascii="仿宋" w:hAnsi="仿宋" w:eastAsia="仿宋"/>
          <w:sz w:val="24"/>
        </w:rPr>
        <w:t>元，并颁发河南省教育厅统一印制的荣誉证书。</w:t>
      </w:r>
    </w:p>
    <w:p w14:paraId="1D88A994">
      <w:pPr>
        <w:adjustRightInd w:val="0"/>
        <w:snapToGrid w:val="0"/>
        <w:ind w:left="-420" w:leftChars="-200" w:firstLine="279" w:firstLineChars="116"/>
        <w:rPr>
          <w:rFonts w:eastAsia="仿宋"/>
          <w:b/>
          <w:sz w:val="24"/>
        </w:rPr>
      </w:pPr>
      <w:r>
        <w:rPr>
          <w:rFonts w:eastAsia="仿宋"/>
          <w:b/>
          <w:sz w:val="24"/>
        </w:rPr>
        <w:t>3.</w:t>
      </w:r>
      <w:r>
        <w:rPr>
          <w:rFonts w:hint="eastAsia" w:eastAsia="仿宋"/>
          <w:b/>
          <w:sz w:val="24"/>
        </w:rPr>
        <w:t xml:space="preserve"> 国家助学金</w:t>
      </w:r>
    </w:p>
    <w:p w14:paraId="7AD4DAC4">
      <w:pPr>
        <w:adjustRightInd w:val="0"/>
        <w:snapToGrid w:val="0"/>
        <w:ind w:left="-420" w:leftChars="-200" w:firstLine="518" w:firstLineChars="216"/>
        <w:rPr>
          <w:rFonts w:hint="eastAsia" w:ascii="仿宋" w:hAnsi="仿宋" w:eastAsia="仿宋"/>
          <w:b/>
          <w:sz w:val="24"/>
          <w:lang w:val="en-US" w:eastAsia="zh-CN"/>
        </w:rPr>
      </w:pPr>
      <w:r>
        <w:rPr>
          <w:rFonts w:hint="eastAsia" w:ascii="仿宋" w:hAnsi="仿宋" w:eastAsia="仿宋"/>
          <w:sz w:val="24"/>
        </w:rPr>
        <w:t>资助家庭经济困难全日制在校学生，平均资助标准为每生每</w:t>
      </w:r>
      <w:r>
        <w:rPr>
          <w:rFonts w:hint="eastAsia" w:eastAsia="仿宋"/>
          <w:sz w:val="24"/>
        </w:rPr>
        <w:t>年3</w:t>
      </w:r>
      <w:r>
        <w:rPr>
          <w:rFonts w:hint="eastAsia" w:eastAsia="仿宋"/>
          <w:sz w:val="24"/>
          <w:lang w:val="en-US" w:eastAsia="zh-CN"/>
        </w:rPr>
        <w:t>7</w:t>
      </w:r>
      <w:r>
        <w:rPr>
          <w:rFonts w:hint="eastAsia" w:eastAsia="仿宋"/>
          <w:sz w:val="24"/>
        </w:rPr>
        <w:t>00元，分为三个档次，特别困难学生每年每生资助金额为4</w:t>
      </w:r>
      <w:r>
        <w:rPr>
          <w:rFonts w:hint="eastAsia" w:eastAsia="仿宋"/>
          <w:sz w:val="24"/>
          <w:lang w:val="en-US" w:eastAsia="zh-CN"/>
        </w:rPr>
        <w:t>4</w:t>
      </w:r>
      <w:r>
        <w:rPr>
          <w:rFonts w:hint="eastAsia" w:eastAsia="仿宋"/>
          <w:sz w:val="24"/>
        </w:rPr>
        <w:t>00元，困难学生每年每生资助金额为3</w:t>
      </w:r>
      <w:r>
        <w:rPr>
          <w:rFonts w:hint="eastAsia" w:eastAsia="仿宋"/>
          <w:sz w:val="24"/>
          <w:lang w:val="en-US" w:eastAsia="zh-CN"/>
        </w:rPr>
        <w:t>7</w:t>
      </w:r>
      <w:r>
        <w:rPr>
          <w:rFonts w:hint="eastAsia" w:eastAsia="仿宋"/>
          <w:sz w:val="24"/>
        </w:rPr>
        <w:t>00元，一般困难学生每年每生的资助金额为</w:t>
      </w:r>
      <w:r>
        <w:rPr>
          <w:rFonts w:hint="eastAsia" w:eastAsia="仿宋"/>
          <w:sz w:val="24"/>
          <w:lang w:val="en-US" w:eastAsia="zh-CN"/>
        </w:rPr>
        <w:t>30</w:t>
      </w:r>
      <w:r>
        <w:rPr>
          <w:rFonts w:hint="eastAsia" w:eastAsia="仿宋"/>
          <w:sz w:val="24"/>
        </w:rPr>
        <w:t>00元。全日制在校退役士兵学生全部享受国家助学金，资助标准为每生每年3</w:t>
      </w:r>
      <w:r>
        <w:rPr>
          <w:rFonts w:hint="eastAsia" w:eastAsia="仿宋"/>
          <w:sz w:val="24"/>
          <w:lang w:val="en-US" w:eastAsia="zh-CN"/>
        </w:rPr>
        <w:t>7</w:t>
      </w:r>
      <w:r>
        <w:rPr>
          <w:rFonts w:hint="eastAsia" w:eastAsia="仿宋"/>
          <w:sz w:val="24"/>
        </w:rPr>
        <w:t>00元</w:t>
      </w:r>
      <w:r>
        <w:rPr>
          <w:rFonts w:hint="eastAsia" w:eastAsia="仿宋"/>
          <w:sz w:val="24"/>
          <w:lang w:eastAsia="zh-CN"/>
        </w:rPr>
        <w:t>。</w:t>
      </w:r>
    </w:p>
    <w:p w14:paraId="30B01706">
      <w:pPr>
        <w:adjustRightInd w:val="0"/>
        <w:snapToGrid w:val="0"/>
        <w:ind w:left="-420" w:leftChars="-200" w:firstLine="279" w:firstLineChars="116"/>
        <w:rPr>
          <w:rFonts w:ascii="仿宋" w:hAnsi="仿宋" w:eastAsia="仿宋"/>
          <w:sz w:val="24"/>
        </w:rPr>
      </w:pPr>
      <w:r>
        <w:rPr>
          <w:rFonts w:eastAsia="仿宋"/>
          <w:b/>
          <w:sz w:val="24"/>
        </w:rPr>
        <w:t>4.</w:t>
      </w:r>
      <w:r>
        <w:rPr>
          <w:rFonts w:hint="eastAsia" w:ascii="仿宋" w:hAnsi="仿宋" w:eastAsia="仿宋"/>
          <w:b/>
          <w:sz w:val="24"/>
        </w:rPr>
        <w:t xml:space="preserve"> 国家助学贷款</w:t>
      </w:r>
    </w:p>
    <w:p w14:paraId="7BE280B2">
      <w:pPr>
        <w:adjustRightInd w:val="0"/>
        <w:snapToGrid w:val="0"/>
        <w:ind w:left="-420" w:leftChars="-200" w:firstLine="518" w:firstLineChars="216"/>
        <w:rPr>
          <w:rFonts w:ascii="仿宋" w:hAnsi="仿宋" w:eastAsia="仿宋"/>
          <w:sz w:val="24"/>
        </w:rPr>
      </w:pPr>
      <w:r>
        <w:rPr>
          <w:rFonts w:hint="eastAsia" w:ascii="仿宋" w:hAnsi="仿宋" w:eastAsia="仿宋"/>
          <w:sz w:val="24"/>
        </w:rPr>
        <w:t>国家助学贷款是由政府主导，金融机构向高校家庭经济困难学生提供的信用贷款，优先用于支付在校期间</w:t>
      </w:r>
      <w:r>
        <w:rPr>
          <w:rFonts w:ascii="仿宋" w:hAnsi="仿宋" w:eastAsia="仿宋"/>
          <w:sz w:val="24"/>
        </w:rPr>
        <w:t>学</w:t>
      </w:r>
      <w:r>
        <w:rPr>
          <w:rFonts w:hint="eastAsia" w:ascii="仿宋" w:hAnsi="仿宋" w:eastAsia="仿宋"/>
          <w:sz w:val="24"/>
        </w:rPr>
        <w:t>费和</w:t>
      </w:r>
      <w:r>
        <w:rPr>
          <w:rFonts w:ascii="仿宋" w:hAnsi="仿宋" w:eastAsia="仿宋"/>
          <w:sz w:val="24"/>
        </w:rPr>
        <w:t>住宿费</w:t>
      </w:r>
      <w:r>
        <w:rPr>
          <w:rFonts w:hint="eastAsia" w:ascii="仿宋" w:hAnsi="仿宋" w:eastAsia="仿宋"/>
          <w:sz w:val="24"/>
        </w:rPr>
        <w:t>，超出部分可用于弥补日常生活费。国</w:t>
      </w:r>
      <w:r>
        <w:rPr>
          <w:rFonts w:ascii="仿宋" w:hAnsi="仿宋" w:eastAsia="仿宋"/>
          <w:sz w:val="24"/>
        </w:rPr>
        <w:t>家助学贷款分为</w:t>
      </w:r>
      <w:r>
        <w:rPr>
          <w:rFonts w:hint="eastAsia" w:ascii="仿宋" w:hAnsi="仿宋" w:eastAsia="仿宋"/>
          <w:sz w:val="24"/>
        </w:rPr>
        <w:t>高校</w:t>
      </w:r>
      <w:r>
        <w:rPr>
          <w:rFonts w:ascii="仿宋" w:hAnsi="仿宋" w:eastAsia="仿宋"/>
          <w:sz w:val="24"/>
        </w:rPr>
        <w:t>国家助学贷款</w:t>
      </w:r>
      <w:r>
        <w:rPr>
          <w:rFonts w:hint="eastAsia" w:ascii="仿宋" w:hAnsi="仿宋" w:eastAsia="仿宋"/>
          <w:sz w:val="24"/>
        </w:rPr>
        <w:t>和</w:t>
      </w:r>
      <w:r>
        <w:rPr>
          <w:rFonts w:ascii="仿宋" w:hAnsi="仿宋" w:eastAsia="仿宋"/>
          <w:sz w:val="24"/>
        </w:rPr>
        <w:t>生源地信用助学贷款</w:t>
      </w:r>
      <w:r>
        <w:rPr>
          <w:rFonts w:hint="eastAsia" w:ascii="仿宋" w:hAnsi="仿宋" w:eastAsia="仿宋"/>
          <w:sz w:val="24"/>
        </w:rPr>
        <w:t>，有贷款需求的</w:t>
      </w:r>
      <w:r>
        <w:rPr>
          <w:rFonts w:ascii="仿宋" w:hAnsi="仿宋" w:eastAsia="仿宋"/>
          <w:sz w:val="24"/>
        </w:rPr>
        <w:t>学生可向</w:t>
      </w:r>
      <w:r>
        <w:rPr>
          <w:rFonts w:hint="eastAsia" w:ascii="仿宋" w:hAnsi="仿宋" w:eastAsia="仿宋"/>
          <w:sz w:val="24"/>
        </w:rPr>
        <w:t>就读</w:t>
      </w:r>
      <w:r>
        <w:rPr>
          <w:rFonts w:ascii="仿宋" w:hAnsi="仿宋" w:eastAsia="仿宋"/>
          <w:sz w:val="24"/>
        </w:rPr>
        <w:t>高校学</w:t>
      </w:r>
      <w:r>
        <w:rPr>
          <w:rFonts w:hint="eastAsia" w:ascii="仿宋" w:hAnsi="仿宋" w:eastAsia="仿宋"/>
          <w:sz w:val="24"/>
        </w:rPr>
        <w:t>生</w:t>
      </w:r>
      <w:r>
        <w:rPr>
          <w:rFonts w:ascii="仿宋" w:hAnsi="仿宋" w:eastAsia="仿宋"/>
          <w:sz w:val="24"/>
        </w:rPr>
        <w:t>资助</w:t>
      </w:r>
      <w:r>
        <w:rPr>
          <w:rFonts w:hint="eastAsia" w:ascii="仿宋" w:hAnsi="仿宋" w:eastAsia="仿宋"/>
          <w:sz w:val="24"/>
        </w:rPr>
        <w:t>管理</w:t>
      </w:r>
      <w:r>
        <w:rPr>
          <w:rFonts w:ascii="仿宋" w:hAnsi="仿宋" w:eastAsia="仿宋"/>
          <w:sz w:val="24"/>
        </w:rPr>
        <w:t>部门咨询办理</w:t>
      </w:r>
      <w:r>
        <w:rPr>
          <w:rFonts w:hint="eastAsia" w:ascii="仿宋" w:hAnsi="仿宋" w:eastAsia="仿宋"/>
          <w:sz w:val="24"/>
        </w:rPr>
        <w:t>高校</w:t>
      </w:r>
      <w:r>
        <w:rPr>
          <w:rFonts w:ascii="仿宋" w:hAnsi="仿宋" w:eastAsia="仿宋"/>
          <w:sz w:val="24"/>
        </w:rPr>
        <w:t>国家助学贷款</w:t>
      </w:r>
      <w:r>
        <w:rPr>
          <w:rFonts w:hint="eastAsia" w:ascii="仿宋" w:hAnsi="仿宋" w:eastAsia="仿宋"/>
          <w:sz w:val="24"/>
        </w:rPr>
        <w:t>，或</w:t>
      </w:r>
      <w:r>
        <w:rPr>
          <w:rFonts w:ascii="仿宋" w:hAnsi="仿宋" w:eastAsia="仿宋"/>
          <w:sz w:val="24"/>
        </w:rPr>
        <w:t>向户籍所在县</w:t>
      </w:r>
      <w:r>
        <w:rPr>
          <w:rFonts w:hint="eastAsia" w:ascii="仿宋" w:hAnsi="仿宋" w:eastAsia="仿宋"/>
          <w:sz w:val="24"/>
        </w:rPr>
        <w:t>（市、区、旗）的学生资助管理部门咨询办理生源地信用助学贷款。两种助学贷款额度都是每年每生</w:t>
      </w:r>
      <w:r>
        <w:rPr>
          <w:rFonts w:hint="eastAsia" w:ascii="仿宋" w:hAnsi="仿宋" w:eastAsia="仿宋"/>
          <w:sz w:val="24"/>
          <w:lang w:val="en-US" w:eastAsia="zh-CN"/>
        </w:rPr>
        <w:t>1000-20</w:t>
      </w:r>
      <w:r>
        <w:rPr>
          <w:rFonts w:hint="eastAsia" w:ascii="仿宋" w:hAnsi="仿宋" w:eastAsia="仿宋"/>
          <w:sz w:val="24"/>
        </w:rPr>
        <w:t>000元。借款学生同一学年内不能同时申请高校国家助学贷款和生源地信用助学贷款。</w:t>
      </w:r>
    </w:p>
    <w:p w14:paraId="34AED69E">
      <w:pPr>
        <w:adjustRightInd w:val="0"/>
        <w:snapToGrid w:val="0"/>
        <w:ind w:left="-420" w:leftChars="-200" w:firstLine="279" w:firstLineChars="116"/>
        <w:rPr>
          <w:rFonts w:ascii="仿宋" w:hAnsi="仿宋" w:eastAsia="仿宋"/>
          <w:b/>
          <w:sz w:val="24"/>
        </w:rPr>
      </w:pPr>
      <w:r>
        <w:rPr>
          <w:rFonts w:hint="eastAsia" w:ascii="仿宋" w:hAnsi="仿宋" w:eastAsia="仿宋"/>
          <w:b/>
          <w:sz w:val="24"/>
        </w:rPr>
        <w:t>5. 服兵役高等学校学生国家教育资助</w:t>
      </w:r>
    </w:p>
    <w:p w14:paraId="75B29CE0">
      <w:pPr>
        <w:adjustRightInd w:val="0"/>
        <w:snapToGrid w:val="0"/>
        <w:ind w:left="-420" w:leftChars="-200" w:firstLine="518" w:firstLineChars="216"/>
        <w:rPr>
          <w:rFonts w:ascii="仿宋" w:hAnsi="仿宋" w:eastAsia="仿宋"/>
          <w:sz w:val="24"/>
        </w:rPr>
      </w:pPr>
      <w:r>
        <w:rPr>
          <w:rFonts w:hint="eastAsia" w:ascii="仿宋" w:hAnsi="仿宋" w:eastAsia="仿宋"/>
          <w:sz w:val="24"/>
        </w:rPr>
        <w:t>对应征入伍服义务兵役、招收为军士（原士官）、退役后复学或入学的学生实行学费补偿、国家助学贷款代偿、学费减免。学费补偿或国家助学贷款代偿金额，按学生实际缴纳的学费或用于学费的国家助学贷款（包括本金及其全部偿还之前产生的利息）两者金额较高者执行；复学或新生入学后学费减免金额，按高等学校实际收取学费金额执行。学费补偿、国家助学贷款代偿以及学费减免的标准，每生每年最高不超过</w:t>
      </w:r>
      <w:r>
        <w:rPr>
          <w:rFonts w:hint="eastAsia" w:ascii="仿宋" w:hAnsi="仿宋" w:eastAsia="仿宋"/>
          <w:sz w:val="24"/>
          <w:lang w:val="en-US" w:eastAsia="zh-CN"/>
        </w:rPr>
        <w:t>20</w:t>
      </w:r>
      <w:r>
        <w:rPr>
          <w:rFonts w:hint="eastAsia" w:ascii="仿宋" w:hAnsi="仿宋" w:eastAsia="仿宋"/>
          <w:sz w:val="24"/>
        </w:rPr>
        <w:t xml:space="preserve">000元，超出标准部分不予补偿、代偿或减免。 </w:t>
      </w:r>
    </w:p>
    <w:p w14:paraId="53361AF3">
      <w:pPr>
        <w:adjustRightInd w:val="0"/>
        <w:snapToGrid w:val="0"/>
        <w:ind w:left="-420" w:leftChars="-200" w:firstLine="279" w:firstLineChars="116"/>
        <w:rPr>
          <w:rFonts w:ascii="仿宋" w:hAnsi="仿宋" w:eastAsia="仿宋"/>
          <w:b/>
          <w:sz w:val="24"/>
        </w:rPr>
      </w:pPr>
      <w:r>
        <w:rPr>
          <w:rFonts w:hint="eastAsia" w:ascii="仿宋" w:hAnsi="仿宋" w:eastAsia="仿宋"/>
          <w:b/>
          <w:sz w:val="24"/>
          <w:lang w:val="en-US" w:eastAsia="zh-CN"/>
        </w:rPr>
        <w:t>6</w:t>
      </w:r>
      <w:r>
        <w:rPr>
          <w:rFonts w:hint="eastAsia" w:ascii="仿宋" w:hAnsi="仿宋" w:eastAsia="仿宋"/>
          <w:b/>
          <w:sz w:val="24"/>
        </w:rPr>
        <w:t>. 中央专项彩票公益金教育助学项目滋蕙计划（原新生入学资助项目）</w:t>
      </w:r>
    </w:p>
    <w:p w14:paraId="2FC0CC46">
      <w:pPr>
        <w:adjustRightInd w:val="0"/>
        <w:snapToGrid w:val="0"/>
        <w:ind w:left="-420" w:leftChars="-200" w:firstLine="518" w:firstLineChars="216"/>
        <w:rPr>
          <w:rFonts w:ascii="仿宋" w:hAnsi="仿宋" w:eastAsia="仿宋"/>
          <w:sz w:val="24"/>
        </w:rPr>
      </w:pPr>
      <w:r>
        <w:rPr>
          <w:rFonts w:hint="eastAsia" w:ascii="仿宋" w:hAnsi="仿宋" w:eastAsia="仿宋"/>
          <w:sz w:val="24"/>
        </w:rPr>
        <w:t>财政部、教育部委托中国教育发展基金会具体实施。中西部生源的家庭经济特别困难新生可申请入学资助项目，解决入学报到的交通费和入学后短期生活费。省内学生500元，省外学生1000元。学生可向当地县级教育部门咨询办理。</w:t>
      </w:r>
    </w:p>
    <w:p w14:paraId="3357AFA4">
      <w:pPr>
        <w:adjustRightInd w:val="0"/>
        <w:snapToGrid w:val="0"/>
        <w:ind w:left="-420" w:leftChars="-200" w:firstLine="279" w:firstLineChars="116"/>
        <w:rPr>
          <w:rFonts w:ascii="仿宋" w:hAnsi="仿宋" w:eastAsia="仿宋"/>
          <w:sz w:val="24"/>
        </w:rPr>
      </w:pPr>
      <w:r>
        <w:rPr>
          <w:rFonts w:hint="eastAsia" w:ascii="仿宋" w:hAnsi="仿宋" w:eastAsia="仿宋"/>
          <w:b/>
          <w:sz w:val="24"/>
          <w:lang w:val="en-US" w:eastAsia="zh-CN"/>
        </w:rPr>
        <w:t>7</w:t>
      </w:r>
      <w:r>
        <w:rPr>
          <w:rFonts w:hint="eastAsia" w:ascii="仿宋" w:hAnsi="仿宋" w:eastAsia="仿宋"/>
          <w:b/>
          <w:sz w:val="24"/>
        </w:rPr>
        <w:t>. 勤工助学</w:t>
      </w:r>
    </w:p>
    <w:p w14:paraId="488A64A0">
      <w:pPr>
        <w:adjustRightInd w:val="0"/>
        <w:snapToGrid w:val="0"/>
        <w:ind w:left="-420" w:leftChars="-200" w:firstLine="518" w:firstLineChars="216"/>
        <w:rPr>
          <w:rFonts w:ascii="仿宋" w:hAnsi="仿宋" w:eastAsia="仿宋"/>
          <w:sz w:val="24"/>
        </w:rPr>
      </w:pPr>
      <w:r>
        <w:rPr>
          <w:rFonts w:hint="eastAsia" w:ascii="仿宋" w:hAnsi="仿宋" w:eastAsia="仿宋"/>
          <w:sz w:val="24"/>
        </w:rPr>
        <w:t>学生在学有余力的前提下，可以利用课余时间参加学校组织的勤工助学活动，通过劳动取得合法报酬，改善学习和生活条件等</w:t>
      </w:r>
      <w:r>
        <w:rPr>
          <w:rFonts w:hint="eastAsia" w:ascii="仿宋" w:hAnsi="仿宋" w:eastAsia="仿宋"/>
          <w:sz w:val="24"/>
          <w:lang w:eastAsia="zh-CN"/>
        </w:rPr>
        <w:t>，每月</w:t>
      </w:r>
      <w:r>
        <w:rPr>
          <w:rFonts w:hint="eastAsia" w:ascii="仿宋" w:hAnsi="仿宋" w:eastAsia="仿宋"/>
          <w:sz w:val="24"/>
          <w:lang w:val="en-US" w:eastAsia="zh-CN"/>
        </w:rPr>
        <w:t>350元</w:t>
      </w:r>
      <w:r>
        <w:rPr>
          <w:rFonts w:hint="eastAsia" w:ascii="仿宋" w:hAnsi="仿宋" w:eastAsia="仿宋"/>
          <w:sz w:val="24"/>
        </w:rPr>
        <w:t>。</w:t>
      </w:r>
    </w:p>
    <w:p w14:paraId="0DB3AB40">
      <w:pPr>
        <w:adjustRightInd w:val="0"/>
        <w:snapToGrid w:val="0"/>
        <w:ind w:left="-420" w:leftChars="-200" w:firstLine="279" w:firstLineChars="116"/>
        <w:rPr>
          <w:rFonts w:ascii="仿宋" w:hAnsi="仿宋" w:eastAsia="仿宋"/>
          <w:b/>
          <w:sz w:val="24"/>
        </w:rPr>
      </w:pPr>
      <w:r>
        <w:rPr>
          <w:rFonts w:hint="eastAsia" w:ascii="仿宋" w:hAnsi="仿宋" w:eastAsia="仿宋"/>
          <w:b/>
          <w:sz w:val="24"/>
          <w:lang w:val="en-US" w:eastAsia="zh-CN"/>
        </w:rPr>
        <w:t>8</w:t>
      </w:r>
      <w:r>
        <w:rPr>
          <w:rFonts w:hint="eastAsia" w:ascii="仿宋" w:hAnsi="仿宋" w:eastAsia="仿宋"/>
          <w:b/>
          <w:sz w:val="24"/>
        </w:rPr>
        <w:t>. 绿色通道</w:t>
      </w:r>
    </w:p>
    <w:p w14:paraId="1227A1D3">
      <w:pPr>
        <w:adjustRightInd w:val="0"/>
        <w:snapToGrid w:val="0"/>
        <w:ind w:left="-420" w:leftChars="-200" w:firstLine="518" w:firstLineChars="216"/>
        <w:rPr>
          <w:rFonts w:ascii="仿宋" w:hAnsi="仿宋" w:eastAsia="仿宋"/>
          <w:sz w:val="24"/>
        </w:rPr>
      </w:pPr>
      <w:r>
        <w:rPr>
          <w:rFonts w:hint="eastAsia" w:ascii="仿宋" w:hAnsi="仿宋" w:eastAsia="仿宋"/>
          <w:sz w:val="24"/>
        </w:rPr>
        <w:t>家庭经济特别困难的新生如暂时筹集不齐学费和住宿费，可在开学报到时，通过学校开设的“绿色通道”先办理入学手续。入学后，学校学生资助管理中心根据学生具体情况开展困难认定，</w:t>
      </w:r>
      <w:r>
        <w:rPr>
          <w:rFonts w:hint="eastAsia" w:ascii="仿宋" w:hAnsi="仿宋" w:eastAsia="仿宋"/>
          <w:sz w:val="24"/>
          <w:lang w:eastAsia="zh-CN"/>
        </w:rPr>
        <w:t>由学生申请后合理</w:t>
      </w:r>
      <w:r>
        <w:rPr>
          <w:rFonts w:hint="eastAsia" w:ascii="仿宋" w:hAnsi="仿宋" w:eastAsia="仿宋"/>
          <w:sz w:val="24"/>
        </w:rPr>
        <w:t>给予资助。</w:t>
      </w:r>
    </w:p>
    <w:p w14:paraId="7065735A">
      <w:pPr>
        <w:adjustRightInd w:val="0"/>
        <w:snapToGrid w:val="0"/>
        <w:ind w:left="-420" w:leftChars="-200" w:firstLine="279" w:firstLineChars="116"/>
        <w:rPr>
          <w:rFonts w:ascii="仿宋" w:hAnsi="仿宋" w:eastAsia="仿宋"/>
          <w:b/>
          <w:sz w:val="24"/>
        </w:rPr>
      </w:pPr>
      <w:r>
        <w:rPr>
          <w:rFonts w:hint="eastAsia" w:ascii="仿宋" w:hAnsi="仿宋" w:eastAsia="仿宋"/>
          <w:b/>
          <w:sz w:val="24"/>
          <w:lang w:val="en-US" w:eastAsia="zh-CN"/>
        </w:rPr>
        <w:t>9</w:t>
      </w:r>
      <w:r>
        <w:rPr>
          <w:rFonts w:hint="eastAsia" w:ascii="仿宋" w:hAnsi="仿宋" w:eastAsia="仿宋"/>
          <w:b/>
          <w:sz w:val="24"/>
        </w:rPr>
        <w:t>. 校内资助</w:t>
      </w:r>
    </w:p>
    <w:p w14:paraId="10F9C63C">
      <w:pPr>
        <w:adjustRightInd w:val="0"/>
        <w:snapToGrid w:val="0"/>
        <w:ind w:left="-420" w:leftChars="-200" w:firstLine="480" w:firstLineChars="200"/>
        <w:rPr>
          <w:rFonts w:hint="eastAsia" w:ascii="仿宋" w:hAnsi="仿宋" w:eastAsia="仿宋"/>
          <w:sz w:val="24"/>
        </w:rPr>
      </w:pPr>
      <w:r>
        <w:rPr>
          <w:rFonts w:hint="eastAsia" w:ascii="仿宋" w:hAnsi="仿宋" w:eastAsia="仿宋"/>
          <w:sz w:val="24"/>
        </w:rPr>
        <w:t>学校利用事业收入提取资金以及社会捐助资金，设立</w:t>
      </w:r>
      <w:r>
        <w:rPr>
          <w:rFonts w:hint="eastAsia" w:ascii="仿宋" w:hAnsi="仿宋" w:eastAsia="仿宋"/>
          <w:sz w:val="24"/>
          <w:lang w:eastAsia="zh-CN"/>
        </w:rPr>
        <w:t>学校</w:t>
      </w:r>
      <w:r>
        <w:rPr>
          <w:rFonts w:hint="eastAsia" w:ascii="仿宋" w:hAnsi="仿宋" w:eastAsia="仿宋"/>
          <w:sz w:val="24"/>
        </w:rPr>
        <w:t>奖学金、助学金、</w:t>
      </w:r>
      <w:r>
        <w:rPr>
          <w:rFonts w:hint="eastAsia" w:ascii="仿宋" w:hAnsi="仿宋" w:eastAsia="仿宋"/>
          <w:sz w:val="24"/>
          <w:lang w:eastAsia="zh-CN"/>
        </w:rPr>
        <w:t>特殊</w:t>
      </w:r>
      <w:r>
        <w:rPr>
          <w:rFonts w:hint="eastAsia" w:ascii="仿宋" w:hAnsi="仿宋" w:eastAsia="仿宋"/>
          <w:sz w:val="24"/>
        </w:rPr>
        <w:t>困难补助、</w:t>
      </w:r>
      <w:r>
        <w:rPr>
          <w:rFonts w:hint="eastAsia" w:ascii="仿宋" w:hAnsi="仿宋" w:eastAsia="仿宋"/>
          <w:sz w:val="24"/>
          <w:lang w:eastAsia="zh-CN"/>
        </w:rPr>
        <w:t>冬季送温暖</w:t>
      </w:r>
      <w:r>
        <w:rPr>
          <w:rFonts w:hint="eastAsia" w:ascii="仿宋" w:hAnsi="仿宋" w:eastAsia="仿宋"/>
          <w:sz w:val="24"/>
        </w:rPr>
        <w:t>等校内资助项目，帮助学生顺利完成学业。</w:t>
      </w:r>
    </w:p>
    <w:p w14:paraId="3C743A13">
      <w:pPr>
        <w:adjustRightInd w:val="0"/>
        <w:snapToGrid w:val="0"/>
        <w:ind w:left="-420" w:leftChars="-200" w:firstLine="480" w:firstLineChars="200"/>
        <w:rPr>
          <w:rFonts w:hint="eastAsia" w:ascii="仿宋" w:hAnsi="仿宋" w:eastAsia="仿宋"/>
          <w:sz w:val="24"/>
        </w:rPr>
      </w:pPr>
    </w:p>
    <w:p w14:paraId="52ACBA46">
      <w:pPr>
        <w:adjustRightInd w:val="0"/>
        <w:snapToGrid w:val="0"/>
        <w:ind w:left="-420" w:leftChars="-200" w:firstLine="480" w:firstLineChars="200"/>
        <w:rPr>
          <w:rFonts w:hint="eastAsia" w:ascii="仿宋" w:hAnsi="仿宋" w:eastAsia="仿宋"/>
          <w:sz w:val="24"/>
        </w:rPr>
      </w:pPr>
    </w:p>
    <w:p w14:paraId="0BBDAC69">
      <w:pPr>
        <w:spacing w:line="400" w:lineRule="exact"/>
        <w:rPr>
          <w:sz w:val="24"/>
        </w:rPr>
      </w:pPr>
      <w:r>
        <w:rPr>
          <w:rFonts w:hint="eastAsia"/>
          <w:sz w:val="28"/>
          <w:szCs w:val="28"/>
        </w:rPr>
        <w:t>-----------------------------------------------------------------------------------------</w:t>
      </w:r>
    </w:p>
    <w:p w14:paraId="6CFB1F79">
      <w:pPr>
        <w:jc w:val="center"/>
        <w:rPr>
          <w:sz w:val="28"/>
          <w:szCs w:val="28"/>
        </w:rPr>
      </w:pPr>
      <w:r>
        <w:rPr>
          <w:rFonts w:hint="eastAsia" w:ascii="黑体" w:hAnsi="黑体" w:eastAsia="黑体" w:cs="黑体"/>
          <w:b/>
          <w:bCs/>
          <w:sz w:val="28"/>
          <w:szCs w:val="28"/>
        </w:rPr>
        <w:t>资助政策明白卡回执（学校留存）</w:t>
      </w:r>
    </w:p>
    <w:p w14:paraId="58C700F8">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上述受助信息已知晓，并已告知驻村第一书记（或村支部书记、社区委员会主任）。</w:t>
      </w:r>
    </w:p>
    <w:p w14:paraId="53334284">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学生（签字）：</w:t>
      </w:r>
    </w:p>
    <w:p w14:paraId="03203AC9">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家长（监护人）：          （签字或手印）  联系电话：</w:t>
      </w:r>
    </w:p>
    <w:p w14:paraId="1EFB51BF">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驻村第一书记：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（签字或手印）  联系电话：</w:t>
      </w:r>
    </w:p>
    <w:p w14:paraId="4F3A4BAF">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278" w:firstLineChars="116"/>
        <w:textAlignment w:val="auto"/>
        <w:rPr>
          <w:rFonts w:hint="eastAsia" w:ascii="仿宋" w:hAnsi="仿宋" w:eastAsia="仿宋"/>
          <w:sz w:val="28"/>
          <w:szCs w:val="28"/>
        </w:rPr>
      </w:pPr>
      <w:r>
        <w:rPr>
          <w:rFonts w:hint="eastAsia" w:ascii="仿宋_GB2312" w:hAnsi="仿宋_GB2312" w:eastAsia="仿宋_GB2312" w:cs="仿宋_GB2312"/>
          <w:sz w:val="24"/>
          <w:szCs w:val="24"/>
        </w:rPr>
        <w:t xml:space="preserve">告知书送达时间：           联络人：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联系电话：</w:t>
      </w:r>
    </w:p>
    <w:p w14:paraId="6E4C8E5C">
      <w:pPr>
        <w:keepNext w:val="0"/>
        <w:keepLines w:val="0"/>
        <w:pageBreakBefore w:val="0"/>
        <w:widowControl w:val="0"/>
        <w:kinsoku/>
        <w:wordWrap/>
        <w:overflowPunct/>
        <w:topLinePunct w:val="0"/>
        <w:autoSpaceDE/>
        <w:autoSpaceDN/>
        <w:bidi w:val="0"/>
        <w:spacing w:line="560" w:lineRule="exact"/>
        <w:textAlignment w:val="auto"/>
        <w:rPr>
          <w:sz w:val="36"/>
          <w:szCs w:val="44"/>
        </w:rPr>
      </w:pPr>
    </w:p>
    <w:sectPr>
      <w:footerReference r:id="rId3" w:type="default"/>
      <w:pgSz w:w="11906" w:h="16838"/>
      <w:pgMar w:top="1327" w:right="1800" w:bottom="1327"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77FC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F6075">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7CF6075">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ZWM3OTEwNTI1NzIzM2E0ZDNhN2ZiYTVhYTQ1ZmEifQ=="/>
  </w:docVars>
  <w:rsids>
    <w:rsidRoot w:val="366B4C53"/>
    <w:rsid w:val="00114F08"/>
    <w:rsid w:val="00277221"/>
    <w:rsid w:val="003C175D"/>
    <w:rsid w:val="003F4304"/>
    <w:rsid w:val="00806932"/>
    <w:rsid w:val="00E70C79"/>
    <w:rsid w:val="00F453A7"/>
    <w:rsid w:val="00F8344A"/>
    <w:rsid w:val="013435B5"/>
    <w:rsid w:val="028F4672"/>
    <w:rsid w:val="12E65DD3"/>
    <w:rsid w:val="19E03E83"/>
    <w:rsid w:val="1CD001DE"/>
    <w:rsid w:val="1FD34C93"/>
    <w:rsid w:val="266D1176"/>
    <w:rsid w:val="2670658E"/>
    <w:rsid w:val="287F0D0A"/>
    <w:rsid w:val="2A8D29DB"/>
    <w:rsid w:val="30947293"/>
    <w:rsid w:val="366B4C53"/>
    <w:rsid w:val="3819462B"/>
    <w:rsid w:val="42CB45FA"/>
    <w:rsid w:val="46116FEE"/>
    <w:rsid w:val="5766701B"/>
    <w:rsid w:val="65E250A3"/>
    <w:rsid w:val="7AD90FB3"/>
    <w:rsid w:val="7B14665D"/>
    <w:rsid w:val="7DA0242A"/>
    <w:rsid w:val="7DBE0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1328</Words>
  <Characters>1467</Characters>
  <Lines>11</Lines>
  <Paragraphs>3</Paragraphs>
  <TotalTime>4</TotalTime>
  <ScaleCrop>false</ScaleCrop>
  <LinksUpToDate>false</LinksUpToDate>
  <CharactersWithSpaces>1543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2023-12-13T07:56:00Z</dcterms:created>
  <dc:creator>但愿人长久</dc:creator>
  <cp:lastModifiedBy>企业用户_270081570</cp:lastModifiedBy>
  <dcterms:modified xsi:type="dcterms:W3CDTF">2025-06-12T11:01:36Z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95160EA3EDE94B97A71536E329F3E25E_13</vt:lpwstr>
  </property>
  <property fmtid="{D5CDD505-2E9C-101B-9397-08002B2CF9AE}" pid="4" name="KSOTemplateDocerSaveRecord">
    <vt:lpwstr>eyJoZGlkIjoiYWIzZWM3OTEwNTI1NzIzM2E0ZDNhN2ZiYTVhYTQ1ZmEiLCJ1c2VySWQiOiIxNTg3NjY0MTAzIn0=</vt:lpwstr>
  </property>
</Properties>
</file>